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5005" w14:textId="77777777" w:rsidR="00537E2B" w:rsidRDefault="00537E2B" w:rsidP="000E58DE">
      <w:pPr>
        <w:rPr>
          <w:b/>
          <w:bCs/>
        </w:rPr>
      </w:pPr>
    </w:p>
    <w:p w14:paraId="2162B574" w14:textId="77777777" w:rsidR="00072678" w:rsidRPr="00213DC6" w:rsidRDefault="00072678" w:rsidP="00072678">
      <w:r w:rsidRPr="00213DC6">
        <w:rPr>
          <w:b/>
          <w:bCs/>
        </w:rPr>
        <w:t>Open Letter to All Greater Manchester MPs Regarding the Government’s Green Paper on Benefits</w:t>
      </w:r>
    </w:p>
    <w:p w14:paraId="62D7D56A" w14:textId="12C08CD4" w:rsidR="00072678" w:rsidRPr="00C92A81" w:rsidRDefault="009C3CA4" w:rsidP="00072678">
      <w:pPr>
        <w:rPr>
          <w:b/>
          <w:bCs/>
        </w:rPr>
      </w:pPr>
      <w:r w:rsidRPr="00C92A81">
        <w:rPr>
          <w:b/>
          <w:bCs/>
        </w:rPr>
        <w:t>20 May 2025</w:t>
      </w:r>
    </w:p>
    <w:p w14:paraId="0D233F25" w14:textId="77777777" w:rsidR="00072678" w:rsidRPr="00C92A81" w:rsidRDefault="00072678" w:rsidP="00072678">
      <w:pPr>
        <w:rPr>
          <w:b/>
          <w:bCs/>
        </w:rPr>
      </w:pPr>
      <w:r w:rsidRPr="00C92A81">
        <w:rPr>
          <w:b/>
          <w:bCs/>
        </w:rPr>
        <w:t>To the Members of Parliament representing Greater Manchester,</w:t>
      </w:r>
    </w:p>
    <w:p w14:paraId="1C3A16AE" w14:textId="1B73C185" w:rsidR="00072678" w:rsidRPr="00A34DAF" w:rsidRDefault="00072678" w:rsidP="00072678">
      <w:r w:rsidRPr="00213DC6">
        <w:t xml:space="preserve">We are writing to you as </w:t>
      </w:r>
      <w:r w:rsidR="00512557">
        <w:t>members</w:t>
      </w:r>
      <w:r w:rsidR="00893BD7">
        <w:t xml:space="preserve"> of </w:t>
      </w:r>
      <w:r>
        <w:t xml:space="preserve">the </w:t>
      </w:r>
      <w:hyperlink r:id="rId7" w:history="1">
        <w:r w:rsidRPr="0009086E">
          <w:rPr>
            <w:rStyle w:val="Hyperlink"/>
          </w:rPr>
          <w:t>Greater Manchester Equality Panels</w:t>
        </w:r>
      </w:hyperlink>
      <w:r>
        <w:t xml:space="preserve"> </w:t>
      </w:r>
      <w:r w:rsidRPr="00213DC6">
        <w:t xml:space="preserve">regarding the Government’s recent </w:t>
      </w:r>
      <w:r>
        <w:t xml:space="preserve">‘Pathways to Work’ </w:t>
      </w:r>
      <w:r w:rsidRPr="00213DC6">
        <w:t xml:space="preserve">Green Paper on </w:t>
      </w:r>
      <w:r>
        <w:t xml:space="preserve">changes to </w:t>
      </w:r>
      <w:r w:rsidRPr="00213DC6">
        <w:t xml:space="preserve">benefits. </w:t>
      </w:r>
      <w:r>
        <w:t xml:space="preserve"> W</w:t>
      </w:r>
      <w:r w:rsidRPr="00213DC6">
        <w:t xml:space="preserve">e are deeply concerned that the proposals outlined in the Green Paper risk undermining the dignity, security, and well-being of the very people the </w:t>
      </w:r>
      <w:r>
        <w:t xml:space="preserve">social security </w:t>
      </w:r>
      <w:r w:rsidRPr="00213DC6">
        <w:t xml:space="preserve">system </w:t>
      </w:r>
      <w:r>
        <w:t>was created</w:t>
      </w:r>
      <w:r w:rsidRPr="00213DC6">
        <w:t xml:space="preserve"> to support.</w:t>
      </w:r>
      <w:r>
        <w:t xml:space="preserve"> All the proposed policies concentrate on supply side workforce </w:t>
      </w:r>
      <w:proofErr w:type="gramStart"/>
      <w:r>
        <w:t>activation</w:t>
      </w:r>
      <w:proofErr w:type="gramEnd"/>
      <w:r>
        <w:t xml:space="preserve"> and none address the real problem of demand side labour market conditions. W</w:t>
      </w:r>
      <w:r w:rsidRPr="00A34DAF">
        <w:t>e are concerned that the language being used to talk about the Green Paper will have a negative impact on discrimination against disabled people. We already have seen a rise in disability hate crimes since 2010.</w:t>
      </w:r>
    </w:p>
    <w:p w14:paraId="3296A1CA" w14:textId="77777777" w:rsidR="00072678" w:rsidRDefault="00072678" w:rsidP="00072678">
      <w:r>
        <w:t xml:space="preserve">We now have both the Office for Budget Responsibility impact assessment and responses to Freedom of Information requests, that show </w:t>
      </w:r>
      <w:r w:rsidRPr="00200BBC">
        <w:t xml:space="preserve">1.3 Million </w:t>
      </w:r>
      <w:r>
        <w:t xml:space="preserve">disabled people </w:t>
      </w:r>
      <w:r w:rsidRPr="00200BBC">
        <w:t>will lose P</w:t>
      </w:r>
      <w:r>
        <w:t xml:space="preserve">ersonal </w:t>
      </w:r>
      <w:r w:rsidRPr="00200BBC">
        <w:t>I</w:t>
      </w:r>
      <w:r>
        <w:t xml:space="preserve">ndependence </w:t>
      </w:r>
      <w:r w:rsidRPr="00200BBC">
        <w:t>P</w:t>
      </w:r>
      <w:r>
        <w:t>ayment (PIP)</w:t>
      </w:r>
      <w:r w:rsidRPr="00200BBC">
        <w:t xml:space="preserve"> Daily L</w:t>
      </w:r>
      <w:r>
        <w:t>i</w:t>
      </w:r>
      <w:r w:rsidRPr="00200BBC">
        <w:t>ving</w:t>
      </w:r>
      <w:r>
        <w:rPr>
          <w:rStyle w:val="FootnoteReference"/>
        </w:rPr>
        <w:footnoteReference w:id="1"/>
      </w:r>
      <w:r>
        <w:t xml:space="preserve"> and </w:t>
      </w:r>
      <w:r w:rsidRPr="00200BBC">
        <w:t>80% of U</w:t>
      </w:r>
      <w:r>
        <w:t>niversal Credit</w:t>
      </w:r>
      <w:r w:rsidRPr="00200BBC">
        <w:t xml:space="preserve"> Health claimants (</w:t>
      </w:r>
      <w:r>
        <w:t>Limited Capability to Work Related Activity (</w:t>
      </w:r>
      <w:r w:rsidRPr="00200BBC">
        <w:t>LCWRA</w:t>
      </w:r>
      <w:r>
        <w:t>)</w:t>
      </w:r>
      <w:r w:rsidRPr="00200BBC">
        <w:t xml:space="preserve"> &amp; LCWRA+PIP) would lose </w:t>
      </w:r>
      <w:r>
        <w:t>all entitlement, raising the total facing a loss of income to 2 million disabled people</w:t>
      </w:r>
      <w:r>
        <w:rPr>
          <w:rStyle w:val="FootnoteReference"/>
        </w:rPr>
        <w:footnoteReference w:id="2"/>
      </w:r>
      <w:r w:rsidRPr="00200BBC">
        <w:t>.</w:t>
      </w:r>
      <w:r>
        <w:t xml:space="preserve"> The re-arrangement of Universal Credit conditionality will see 600,000 disabled people</w:t>
      </w:r>
      <w:r>
        <w:rPr>
          <w:rStyle w:val="FootnoteReference"/>
        </w:rPr>
        <w:footnoteReference w:id="3"/>
      </w:r>
      <w:r>
        <w:t xml:space="preserve"> who cannot work subject to being sanctioned for not looking for and finding work. Disabled people are already </w:t>
      </w:r>
      <w:proofErr w:type="gramStart"/>
      <w:r>
        <w:t>the majority of</w:t>
      </w:r>
      <w:proofErr w:type="gramEnd"/>
      <w:r>
        <w:t xml:space="preserve"> foodbank users, </w:t>
      </w:r>
      <w:r>
        <w:rPr>
          <w:rStyle w:val="FootnoteReference"/>
        </w:rPr>
        <w:footnoteReference w:id="4"/>
      </w:r>
      <w:r>
        <w:t>these proposals will see that number likely rise by several hundred thousand. We also know from Professor Ben Geiger that the actual level of cuts amounts to £9 Billion</w:t>
      </w:r>
      <w:r>
        <w:rPr>
          <w:rStyle w:val="FootnoteReference"/>
        </w:rPr>
        <w:footnoteReference w:id="5"/>
      </w:r>
      <w:r>
        <w:t xml:space="preserve">. The impact on employment is not known and will likely not be published until the autumn, meaning no one can make informed decisions about the stated aspirations that this will raise </w:t>
      </w:r>
      <w:r>
        <w:lastRenderedPageBreak/>
        <w:t>employment. There is a great deal of existing data which suggests it will not, beyond a few percentage points</w:t>
      </w:r>
      <w:r>
        <w:rPr>
          <w:rStyle w:val="FootnoteReference"/>
        </w:rPr>
        <w:footnoteReference w:id="6"/>
      </w:r>
      <w:r>
        <w:t xml:space="preserve">. This </w:t>
      </w:r>
      <w:r w:rsidRPr="00213DC6">
        <w:t>raise</w:t>
      </w:r>
      <w:r>
        <w:t>s</w:t>
      </w:r>
      <w:r w:rsidRPr="00213DC6">
        <w:t xml:space="preserve"> serious questions about fairness,</w:t>
      </w:r>
      <w:r>
        <w:t xml:space="preserve"> honesty,</w:t>
      </w:r>
      <w:r w:rsidRPr="00213DC6">
        <w:t xml:space="preserve"> </w:t>
      </w:r>
      <w:r>
        <w:t>lack of peer reviewed independent evidence</w:t>
      </w:r>
      <w:r w:rsidRPr="00213DC6">
        <w:t xml:space="preserve">, and long-term </w:t>
      </w:r>
      <w:r>
        <w:t xml:space="preserve">cumulative </w:t>
      </w:r>
      <w:r w:rsidRPr="00213DC6">
        <w:t xml:space="preserve">social impact. </w:t>
      </w:r>
      <w:r>
        <w:t xml:space="preserve">We are concerned about the impact on the </w:t>
      </w:r>
      <w:r w:rsidRPr="00171BD2">
        <w:t xml:space="preserve">Government priorities </w:t>
      </w:r>
      <w:r>
        <w:t xml:space="preserve">of </w:t>
      </w:r>
      <w:r w:rsidRPr="00171BD2">
        <w:t xml:space="preserve">growth and </w:t>
      </w:r>
      <w:r>
        <w:t xml:space="preserve">reducing </w:t>
      </w:r>
      <w:r w:rsidRPr="00171BD2">
        <w:t>N</w:t>
      </w:r>
      <w:r>
        <w:t xml:space="preserve">ational </w:t>
      </w:r>
      <w:r w:rsidRPr="00171BD2">
        <w:t>H</w:t>
      </w:r>
      <w:r>
        <w:t xml:space="preserve">ealth </w:t>
      </w:r>
      <w:r w:rsidRPr="00171BD2">
        <w:t>S</w:t>
      </w:r>
      <w:r>
        <w:t>ervice (NHS)</w:t>
      </w:r>
      <w:r w:rsidRPr="00171BD2">
        <w:t xml:space="preserve"> waiting lists</w:t>
      </w:r>
      <w:r>
        <w:t>.</w:t>
      </w:r>
      <w:r w:rsidRPr="00213DC6">
        <w:t xml:space="preserve"> In a region like Greater Manchester, where communities are already grappling with inequalities, entrenched poverty, and </w:t>
      </w:r>
      <w:r>
        <w:t xml:space="preserve">continuing </w:t>
      </w:r>
      <w:r w:rsidRPr="00213DC6">
        <w:t xml:space="preserve">austerity, these changes </w:t>
      </w:r>
      <w:r>
        <w:t xml:space="preserve">will </w:t>
      </w:r>
      <w:r w:rsidRPr="00213DC6">
        <w:t xml:space="preserve">disproportionately harm the </w:t>
      </w:r>
      <w:r>
        <w:t>people who are already most excluded</w:t>
      </w:r>
      <w:r w:rsidRPr="00213DC6">
        <w:t>.</w:t>
      </w:r>
    </w:p>
    <w:p w14:paraId="57C97ED9" w14:textId="77777777" w:rsidR="00072678" w:rsidRDefault="00072678" w:rsidP="00072678">
      <w:r>
        <w:t>The United Nations has twice reported on the conditions for disabled people in the UK, finding that there were ‘grave and systemic’ violations of our human rights</w:t>
      </w:r>
      <w:r>
        <w:rPr>
          <w:rStyle w:val="FootnoteReference"/>
        </w:rPr>
        <w:footnoteReference w:id="7"/>
      </w:r>
      <w:r>
        <w:t>, with further regression. This Green Paper will exacerbate those abuses</w:t>
      </w:r>
    </w:p>
    <w:p w14:paraId="68143B13" w14:textId="77777777" w:rsidR="00072678" w:rsidRPr="00213DC6" w:rsidRDefault="00072678" w:rsidP="00072678">
      <w:r w:rsidRPr="00213DC6">
        <w:t>We highlight the following key concerns:</w:t>
      </w:r>
    </w:p>
    <w:p w14:paraId="6B2B257C" w14:textId="77777777" w:rsidR="00072678" w:rsidRPr="00213DC6" w:rsidRDefault="00072678" w:rsidP="00072678">
      <w:pPr>
        <w:numPr>
          <w:ilvl w:val="0"/>
          <w:numId w:val="1"/>
        </w:numPr>
      </w:pPr>
      <w:r w:rsidRPr="00213DC6">
        <w:rPr>
          <w:b/>
          <w:bCs/>
        </w:rPr>
        <w:t>Disability and Health Assessments</w:t>
      </w:r>
      <w:r w:rsidRPr="00213DC6">
        <w:br/>
        <w:t xml:space="preserve">The proposed tightening of eligibility criteria for Personal Independence Payments (PIP) and </w:t>
      </w:r>
      <w:r>
        <w:t>Work Capability Assessment (WCA) (before its abolition, leaving a revamped PIP assessment as a single gateway to health elements of Universal Credit)</w:t>
      </w:r>
      <w:r w:rsidRPr="00213DC6">
        <w:t xml:space="preserve"> risks excluding individuals with genuine and complex needs, particularly those with invisible or fluctuating conditions. Many of these individuals already struggle to navigate an</w:t>
      </w:r>
      <w:r>
        <w:t xml:space="preserve"> </w:t>
      </w:r>
      <w:r w:rsidRPr="00213DC6">
        <w:t>opaque and stressful process</w:t>
      </w:r>
      <w:r>
        <w:t>, that has contributed towards over 600 suicides in just 3 years</w:t>
      </w:r>
      <w:r>
        <w:rPr>
          <w:rStyle w:val="FootnoteReference"/>
        </w:rPr>
        <w:footnoteReference w:id="8"/>
      </w:r>
      <w:r>
        <w:t>.</w:t>
      </w:r>
    </w:p>
    <w:p w14:paraId="714A013A" w14:textId="77777777" w:rsidR="00072678" w:rsidRPr="00213DC6" w:rsidRDefault="00072678" w:rsidP="00072678">
      <w:pPr>
        <w:numPr>
          <w:ilvl w:val="0"/>
          <w:numId w:val="1"/>
        </w:numPr>
      </w:pPr>
      <w:r w:rsidRPr="00213DC6">
        <w:rPr>
          <w:b/>
          <w:bCs/>
        </w:rPr>
        <w:t>Mental Health Oversight</w:t>
      </w:r>
      <w:r w:rsidRPr="00213DC6">
        <w:br/>
        <w:t>The suggestion that mental health issues are being “over-</w:t>
      </w:r>
      <w:r>
        <w:t>diagnosed</w:t>
      </w:r>
      <w:r w:rsidRPr="00213DC6">
        <w:t xml:space="preserve">” within the benefits system </w:t>
      </w:r>
      <w:r>
        <w:t xml:space="preserve">can be </w:t>
      </w:r>
      <w:r w:rsidRPr="00213DC6">
        <w:t>stigmatizing</w:t>
      </w:r>
      <w:r>
        <w:rPr>
          <w:rStyle w:val="FootnoteReference"/>
        </w:rPr>
        <w:footnoteReference w:id="9"/>
      </w:r>
      <w:r w:rsidRPr="00213DC6">
        <w:t>. Mental health is a critical public health issue and dismissing it as less ‘deserving’ of support perpetuates harmful stereotypes.</w:t>
      </w:r>
    </w:p>
    <w:p w14:paraId="3F1DFF96" w14:textId="77777777" w:rsidR="00072678" w:rsidRPr="00213DC6" w:rsidRDefault="00072678" w:rsidP="00072678">
      <w:pPr>
        <w:numPr>
          <w:ilvl w:val="0"/>
          <w:numId w:val="1"/>
        </w:numPr>
      </w:pPr>
      <w:r w:rsidRPr="00213DC6">
        <w:rPr>
          <w:b/>
          <w:bCs/>
        </w:rPr>
        <w:t>Conditionality and Sanctions</w:t>
      </w:r>
      <w:r w:rsidRPr="00213DC6">
        <w:br/>
        <w:t xml:space="preserve">Proposals to expand conditionality and increase sanctions are </w:t>
      </w:r>
      <w:r w:rsidRPr="00213DC6">
        <w:lastRenderedPageBreak/>
        <w:t xml:space="preserve">counterproductive. Evidence—including from the </w:t>
      </w:r>
      <w:r>
        <w:t>Department of Work and Pensions (DWP)</w:t>
      </w:r>
      <w:r w:rsidRPr="00213DC6">
        <w:t xml:space="preserve"> itself—shows that sanctions do not lead to better employment outcomes, but do exacerbate hardship, debt, and mental distress</w:t>
      </w:r>
      <w:r>
        <w:rPr>
          <w:rStyle w:val="FootnoteReference"/>
        </w:rPr>
        <w:footnoteReference w:id="10"/>
      </w:r>
      <w:r w:rsidRPr="00213DC6">
        <w:t>.</w:t>
      </w:r>
    </w:p>
    <w:p w14:paraId="6E08FFA0" w14:textId="77777777" w:rsidR="004B06C0" w:rsidRDefault="00072678" w:rsidP="00072678">
      <w:pPr>
        <w:numPr>
          <w:ilvl w:val="0"/>
          <w:numId w:val="1"/>
        </w:numPr>
      </w:pPr>
      <w:r w:rsidRPr="00213DC6">
        <w:rPr>
          <w:b/>
          <w:bCs/>
        </w:rPr>
        <w:t>Consultation Process</w:t>
      </w:r>
      <w:r w:rsidRPr="00213DC6">
        <w:br/>
      </w:r>
      <w:r>
        <w:t xml:space="preserve">There are 22 policies announced but the consultation only seeks to discuss half of these with the most impactful measures instead being put into a parliamentary bill. </w:t>
      </w:r>
    </w:p>
    <w:p w14:paraId="7CE2FE85" w14:textId="07AF602B" w:rsidR="00072678" w:rsidRPr="00213DC6" w:rsidRDefault="00072678" w:rsidP="004B06C0">
      <w:pPr>
        <w:ind w:left="720"/>
      </w:pPr>
      <w:r w:rsidRPr="00213DC6">
        <w:t xml:space="preserve">We are also concerned that the consultation process may not be fully inclusive, particularly of disabled individuals, carers, </w:t>
      </w:r>
      <w:r>
        <w:t>disabled people’s</w:t>
      </w:r>
      <w:r w:rsidRPr="00213DC6">
        <w:t xml:space="preserve"> organisations, and frontline support workers. Any meaningful reform must be co-designed with those most affected.</w:t>
      </w:r>
      <w:r>
        <w:t xml:space="preserve"> </w:t>
      </w:r>
    </w:p>
    <w:p w14:paraId="2B4B3D23" w14:textId="77777777" w:rsidR="00072678" w:rsidRPr="00213DC6" w:rsidRDefault="00072678" w:rsidP="004B06C0">
      <w:pPr>
        <w:ind w:left="720"/>
      </w:pPr>
      <w:r w:rsidRPr="00213DC6">
        <w:t>As MPs elected to serve the people of Greater Manchester, we urge you to:</w:t>
      </w:r>
    </w:p>
    <w:p w14:paraId="00753545" w14:textId="77777777" w:rsidR="00072678" w:rsidRDefault="00072678" w:rsidP="00072678">
      <w:pPr>
        <w:numPr>
          <w:ilvl w:val="0"/>
          <w:numId w:val="2"/>
        </w:numPr>
      </w:pPr>
      <w:r>
        <w:t>Vote against the proposed changes.</w:t>
      </w:r>
    </w:p>
    <w:p w14:paraId="2B894B78" w14:textId="77777777" w:rsidR="00072678" w:rsidRDefault="00072678" w:rsidP="00072678">
      <w:pPr>
        <w:numPr>
          <w:ilvl w:val="0"/>
          <w:numId w:val="2"/>
        </w:numPr>
      </w:pPr>
      <w:r>
        <w:t>Commit to co-producing a disability strategy with disabled people as outlined on the DPO Forum Manifesto</w:t>
      </w:r>
      <w:r>
        <w:rPr>
          <w:rStyle w:val="FootnoteReference"/>
        </w:rPr>
        <w:footnoteReference w:id="11"/>
      </w:r>
      <w:r>
        <w:t>.</w:t>
      </w:r>
    </w:p>
    <w:p w14:paraId="4D21054C" w14:textId="77777777" w:rsidR="00072678" w:rsidRPr="00213DC6" w:rsidRDefault="00072678" w:rsidP="00072678">
      <w:pPr>
        <w:numPr>
          <w:ilvl w:val="0"/>
          <w:numId w:val="2"/>
        </w:numPr>
      </w:pPr>
      <w:r>
        <w:t xml:space="preserve">Advocate </w:t>
      </w:r>
      <w:r w:rsidRPr="00213DC6">
        <w:t>for evidence</w:t>
      </w:r>
      <w:r>
        <w:t xml:space="preserve"> and rights-based policies </w:t>
      </w:r>
      <w:r w:rsidRPr="00213DC6">
        <w:t xml:space="preserve">that reflect the lived </w:t>
      </w:r>
      <w:r>
        <w:t>experience</w:t>
      </w:r>
      <w:r w:rsidRPr="00213DC6">
        <w:t xml:space="preserve"> of your constituents</w:t>
      </w:r>
      <w:r>
        <w:t xml:space="preserve"> and the reality of the Social Model of Disability</w:t>
      </w:r>
      <w:r>
        <w:rPr>
          <w:rStyle w:val="FootnoteReference"/>
        </w:rPr>
        <w:footnoteReference w:id="12"/>
      </w:r>
      <w:r>
        <w:t>.</w:t>
      </w:r>
    </w:p>
    <w:p w14:paraId="06D51DA0" w14:textId="77777777" w:rsidR="00072678" w:rsidRPr="00213DC6" w:rsidRDefault="00072678" w:rsidP="004B06C0">
      <w:pPr>
        <w:ind w:left="720"/>
      </w:pPr>
      <w:r w:rsidRPr="00213DC6">
        <w:t xml:space="preserve">We believe a </w:t>
      </w:r>
      <w:r>
        <w:t>Social Security</w:t>
      </w:r>
      <w:r w:rsidRPr="00213DC6">
        <w:t xml:space="preserve"> system should empower, not penalise. It should be built on trust, support, and </w:t>
      </w:r>
      <w:r>
        <w:t>to remove the disabling extra costs of disability which are on average are £1,010 a month.</w:t>
      </w:r>
      <w:r>
        <w:rPr>
          <w:rStyle w:val="FootnoteReference"/>
        </w:rPr>
        <w:footnoteReference w:id="13"/>
      </w:r>
    </w:p>
    <w:p w14:paraId="38DE3939" w14:textId="77777777" w:rsidR="00072678" w:rsidRPr="00213DC6" w:rsidRDefault="00072678" w:rsidP="004B06C0">
      <w:pPr>
        <w:ind w:left="720"/>
      </w:pPr>
      <w:r w:rsidRPr="00213DC6">
        <w:t xml:space="preserve">We hope you will raise these concerns in Parliament and in your work locally, and we </w:t>
      </w:r>
      <w:r>
        <w:t>would be happy meet with you</w:t>
      </w:r>
      <w:r w:rsidRPr="00213DC6">
        <w:t xml:space="preserve"> </w:t>
      </w:r>
      <w:r>
        <w:t xml:space="preserve">to </w:t>
      </w:r>
      <w:r w:rsidRPr="00213DC6">
        <w:t>engage with you further on this urgent matter.</w:t>
      </w:r>
    </w:p>
    <w:p w14:paraId="2F59160B" w14:textId="77777777" w:rsidR="004B06C0" w:rsidRDefault="00072678" w:rsidP="004B06C0">
      <w:pPr>
        <w:ind w:left="720"/>
        <w:rPr>
          <w:b/>
          <w:bCs/>
        </w:rPr>
      </w:pPr>
      <w:r w:rsidRPr="00213DC6">
        <w:t>Yours sincerely,</w:t>
      </w:r>
      <w:r w:rsidRPr="00213DC6">
        <w:br/>
      </w:r>
    </w:p>
    <w:p w14:paraId="1E0870ED" w14:textId="737374E9" w:rsidR="000E58DE" w:rsidRDefault="00D76C10">
      <w:pPr>
        <w:rPr>
          <w:b/>
          <w:bCs/>
        </w:rPr>
      </w:pPr>
      <w:r w:rsidRPr="00537E2B">
        <w:rPr>
          <w:b/>
          <w:bCs/>
        </w:rPr>
        <w:t>Greater Manchester Disabled People’s Panel</w:t>
      </w:r>
    </w:p>
    <w:p w14:paraId="1CD8A5A2" w14:textId="0A59A185" w:rsidR="00B2054E" w:rsidRPr="00537E2B" w:rsidRDefault="00B2054E">
      <w:pPr>
        <w:rPr>
          <w:b/>
          <w:bCs/>
        </w:rPr>
      </w:pPr>
      <w:r>
        <w:rPr>
          <w:b/>
          <w:bCs/>
        </w:rPr>
        <w:t>Greater Manchester Equality Alliance</w:t>
      </w:r>
    </w:p>
    <w:p w14:paraId="52BBE329" w14:textId="15FFA544" w:rsidR="004C5E3D" w:rsidRDefault="004C5E3D">
      <w:pPr>
        <w:rPr>
          <w:b/>
          <w:bCs/>
        </w:rPr>
      </w:pPr>
      <w:r>
        <w:rPr>
          <w:b/>
          <w:bCs/>
        </w:rPr>
        <w:lastRenderedPageBreak/>
        <w:t>LGBTQ+</w:t>
      </w:r>
      <w:r w:rsidR="00C12307">
        <w:rPr>
          <w:b/>
          <w:bCs/>
        </w:rPr>
        <w:t xml:space="preserve"> Equality Panel</w:t>
      </w:r>
    </w:p>
    <w:p w14:paraId="3491D799" w14:textId="77777777" w:rsidR="002B51A7" w:rsidRPr="002B51A7" w:rsidRDefault="00902288">
      <w:pPr>
        <w:rPr>
          <w:b/>
          <w:bCs/>
        </w:rPr>
      </w:pPr>
      <w:r w:rsidRPr="002B51A7">
        <w:rPr>
          <w:b/>
          <w:bCs/>
        </w:rPr>
        <w:t>Greater Manchester Older People’s Equality Pane</w:t>
      </w:r>
      <w:r w:rsidR="002B51A7" w:rsidRPr="002B51A7">
        <w:rPr>
          <w:b/>
          <w:bCs/>
        </w:rPr>
        <w:t>l</w:t>
      </w:r>
    </w:p>
    <w:p w14:paraId="5B0773C7" w14:textId="1DBB46A5" w:rsidR="00FE0FD4" w:rsidRDefault="00F17588">
      <w:pPr>
        <w:rPr>
          <w:b/>
          <w:bCs/>
        </w:rPr>
      </w:pPr>
      <w:r>
        <w:rPr>
          <w:b/>
          <w:bCs/>
        </w:rPr>
        <w:t xml:space="preserve">Greater Manchester </w:t>
      </w:r>
      <w:r w:rsidR="00FE0FD4">
        <w:rPr>
          <w:b/>
          <w:bCs/>
        </w:rPr>
        <w:t>Race Equality Panel</w:t>
      </w:r>
    </w:p>
    <w:p w14:paraId="32F262F8" w14:textId="18E14C10" w:rsidR="007808F9" w:rsidRDefault="006F7B97">
      <w:pPr>
        <w:rPr>
          <w:b/>
          <w:bCs/>
        </w:rPr>
      </w:pPr>
      <w:r>
        <w:rPr>
          <w:b/>
          <w:bCs/>
        </w:rPr>
        <w:t xml:space="preserve">GMCA </w:t>
      </w:r>
      <w:r w:rsidR="007808F9">
        <w:rPr>
          <w:b/>
          <w:bCs/>
        </w:rPr>
        <w:t>Women and Girl’s Equality Panel</w:t>
      </w:r>
    </w:p>
    <w:p w14:paraId="537F7F40" w14:textId="04F1FE78" w:rsidR="00D76C10" w:rsidRDefault="00537E2B">
      <w:pPr>
        <w:rPr>
          <w:b/>
          <w:bCs/>
        </w:rPr>
      </w:pPr>
      <w:r w:rsidRPr="00537E2B">
        <w:rPr>
          <w:b/>
          <w:bCs/>
        </w:rPr>
        <w:t>Youth Combined Authority</w:t>
      </w:r>
    </w:p>
    <w:p w14:paraId="25AFF42A" w14:textId="77777777" w:rsidR="00537E2B" w:rsidRPr="00537E2B" w:rsidRDefault="00537E2B">
      <w:pPr>
        <w:rPr>
          <w:b/>
          <w:bCs/>
        </w:rPr>
      </w:pPr>
    </w:p>
    <w:sectPr w:rsidR="00537E2B" w:rsidRPr="00537E2B" w:rsidSect="004361F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341C" w14:textId="77777777" w:rsidR="002D0D3E" w:rsidRDefault="002D0D3E" w:rsidP="00097404">
      <w:pPr>
        <w:spacing w:after="0" w:line="240" w:lineRule="auto"/>
      </w:pPr>
      <w:r>
        <w:separator/>
      </w:r>
    </w:p>
  </w:endnote>
  <w:endnote w:type="continuationSeparator" w:id="0">
    <w:p w14:paraId="69E9C286" w14:textId="77777777" w:rsidR="002D0D3E" w:rsidRDefault="002D0D3E" w:rsidP="0009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3ECB" w14:textId="77777777" w:rsidR="002D0D3E" w:rsidRDefault="002D0D3E" w:rsidP="00097404">
      <w:pPr>
        <w:spacing w:after="0" w:line="240" w:lineRule="auto"/>
      </w:pPr>
      <w:r>
        <w:separator/>
      </w:r>
    </w:p>
  </w:footnote>
  <w:footnote w:type="continuationSeparator" w:id="0">
    <w:p w14:paraId="22F1EC12" w14:textId="77777777" w:rsidR="002D0D3E" w:rsidRDefault="002D0D3E" w:rsidP="00097404">
      <w:pPr>
        <w:spacing w:after="0" w:line="240" w:lineRule="auto"/>
      </w:pPr>
      <w:r>
        <w:continuationSeparator/>
      </w:r>
    </w:p>
  </w:footnote>
  <w:footnote w:id="1">
    <w:p w14:paraId="398993B5" w14:textId="77777777" w:rsidR="00072678" w:rsidRDefault="00072678" w:rsidP="00072678">
      <w:pPr>
        <w:pStyle w:val="FootnoteText"/>
      </w:pPr>
      <w:r>
        <w:rPr>
          <w:rStyle w:val="FootnoteReference"/>
        </w:rPr>
        <w:footnoteRef/>
      </w:r>
      <w:r>
        <w:t xml:space="preserve"> </w:t>
      </w:r>
      <w:hyperlink r:id="rId1" w:history="1">
        <w:r w:rsidRPr="00B35643">
          <w:rPr>
            <w:rStyle w:val="Hyperlink"/>
          </w:rPr>
          <w:t>https://www.whatdotheyknow.com/request/personal_independence_payment_pi_7/response/2989270/attach/3/Response%20FOI2025%2024990.pdf</w:t>
        </w:r>
      </w:hyperlink>
    </w:p>
    <w:p w14:paraId="6DF44A56" w14:textId="77777777" w:rsidR="00072678" w:rsidRDefault="00072678" w:rsidP="00072678">
      <w:pPr>
        <w:pStyle w:val="FootnoteText"/>
      </w:pPr>
    </w:p>
  </w:footnote>
  <w:footnote w:id="2">
    <w:p w14:paraId="4FD4BF4D" w14:textId="77777777" w:rsidR="00072678" w:rsidRDefault="00072678" w:rsidP="00072678">
      <w:pPr>
        <w:pStyle w:val="FootnoteText"/>
      </w:pPr>
      <w:r>
        <w:rPr>
          <w:rStyle w:val="FootnoteReference"/>
        </w:rPr>
        <w:footnoteRef/>
      </w:r>
    </w:p>
    <w:p w14:paraId="2FBBC2C4" w14:textId="77777777" w:rsidR="00072678" w:rsidRDefault="00072678" w:rsidP="00072678">
      <w:pPr>
        <w:pStyle w:val="FootnoteText"/>
      </w:pPr>
      <w:hyperlink r:id="rId2" w:history="1">
        <w:r w:rsidRPr="00B35643">
          <w:rPr>
            <w:rStyle w:val="Hyperlink"/>
          </w:rPr>
          <w:t>https://www.whatdotheyknow.com/request/lcwra_pip_daily_living_allowance/response/2987083/attach/3/Response%20FOI2025%2025575.pdf</w:t>
        </w:r>
      </w:hyperlink>
    </w:p>
    <w:p w14:paraId="512BB238" w14:textId="77777777" w:rsidR="00072678" w:rsidRDefault="00072678" w:rsidP="00072678">
      <w:pPr>
        <w:pStyle w:val="FootnoteText"/>
      </w:pPr>
    </w:p>
  </w:footnote>
  <w:footnote w:id="3">
    <w:p w14:paraId="1460E018" w14:textId="77777777" w:rsidR="00072678" w:rsidRDefault="00072678" w:rsidP="00072678">
      <w:pPr>
        <w:pStyle w:val="FootnoteText"/>
      </w:pPr>
      <w:r>
        <w:rPr>
          <w:rStyle w:val="FootnoteReference"/>
        </w:rPr>
        <w:footnoteRef/>
      </w:r>
      <w:r>
        <w:t xml:space="preserve"> </w:t>
      </w:r>
      <w:hyperlink r:id="rId3" w:history="1">
        <w:r w:rsidRPr="00B35643">
          <w:rPr>
            <w:rStyle w:val="Hyperlink"/>
          </w:rPr>
          <w:t>https://www.resolutionfoundation.org/publications/a-dangerous-road/</w:t>
        </w:r>
      </w:hyperlink>
    </w:p>
    <w:p w14:paraId="6381B2B6" w14:textId="77777777" w:rsidR="00072678" w:rsidRDefault="00072678" w:rsidP="00072678">
      <w:pPr>
        <w:pStyle w:val="FootnoteText"/>
      </w:pPr>
    </w:p>
  </w:footnote>
  <w:footnote w:id="4">
    <w:p w14:paraId="01B1E097" w14:textId="77777777" w:rsidR="00072678" w:rsidRDefault="00072678" w:rsidP="00072678">
      <w:pPr>
        <w:pStyle w:val="FootnoteText"/>
      </w:pPr>
      <w:r>
        <w:rPr>
          <w:rStyle w:val="FootnoteReference"/>
        </w:rPr>
        <w:footnoteRef/>
      </w:r>
      <w:r>
        <w:t xml:space="preserve"> </w:t>
      </w:r>
      <w:hyperlink r:id="rId4" w:history="1">
        <w:r w:rsidRPr="00B35643">
          <w:rPr>
            <w:rStyle w:val="Hyperlink"/>
          </w:rPr>
          <w:t>https://www.trussell.org.uk/news-and-research/news/almost-one-in-five-people-receiving-universal-credit-and-disability-benefits</w:t>
        </w:r>
      </w:hyperlink>
    </w:p>
    <w:p w14:paraId="2001A69F" w14:textId="77777777" w:rsidR="00072678" w:rsidRDefault="00072678" w:rsidP="00072678">
      <w:pPr>
        <w:pStyle w:val="FootnoteText"/>
      </w:pPr>
    </w:p>
  </w:footnote>
  <w:footnote w:id="5">
    <w:p w14:paraId="7A61EA37" w14:textId="77777777" w:rsidR="00072678" w:rsidRDefault="00072678" w:rsidP="00072678">
      <w:pPr>
        <w:pStyle w:val="FootnoteText"/>
      </w:pPr>
      <w:r>
        <w:rPr>
          <w:rStyle w:val="FootnoteReference"/>
        </w:rPr>
        <w:footnoteRef/>
      </w:r>
      <w:hyperlink r:id="rId5" w:history="1">
        <w:r w:rsidRPr="00B35643">
          <w:rPr>
            <w:rStyle w:val="Hyperlink"/>
          </w:rPr>
          <w:t>https://inequalities.substack.com/p/disability-benefit-cuts-are-deeper-than-you-think</w:t>
        </w:r>
      </w:hyperlink>
    </w:p>
    <w:p w14:paraId="196349A0" w14:textId="77777777" w:rsidR="00072678" w:rsidRDefault="00072678" w:rsidP="00072678">
      <w:pPr>
        <w:pStyle w:val="FootnoteText"/>
      </w:pPr>
    </w:p>
  </w:footnote>
  <w:footnote w:id="6">
    <w:p w14:paraId="110C4C87" w14:textId="77777777" w:rsidR="00072678" w:rsidRDefault="00072678" w:rsidP="00072678">
      <w:pPr>
        <w:pStyle w:val="FootnoteText"/>
      </w:pPr>
      <w:r>
        <w:rPr>
          <w:rStyle w:val="FootnoteReference"/>
        </w:rPr>
        <w:footnoteRef/>
      </w:r>
      <w:r>
        <w:t xml:space="preserve"> </w:t>
      </w:r>
      <w:hyperlink r:id="rId6" w:history="1">
        <w:r w:rsidRPr="00B35643">
          <w:rPr>
            <w:rStyle w:val="Hyperlink"/>
          </w:rPr>
          <w:t>https://www.disabilitynewsservice.com/new-government-figures-show-key-policy-at-heart-of-disability-employment-strategy-will-not-work/</w:t>
        </w:r>
      </w:hyperlink>
    </w:p>
    <w:p w14:paraId="1FE0A2DF" w14:textId="77777777" w:rsidR="00072678" w:rsidRDefault="00072678" w:rsidP="00072678">
      <w:pPr>
        <w:pStyle w:val="FootnoteText"/>
      </w:pPr>
    </w:p>
  </w:footnote>
  <w:footnote w:id="7">
    <w:p w14:paraId="07D517F6" w14:textId="77777777" w:rsidR="00072678" w:rsidRDefault="00072678" w:rsidP="00072678">
      <w:pPr>
        <w:pStyle w:val="FootnoteText"/>
      </w:pPr>
      <w:r>
        <w:rPr>
          <w:rStyle w:val="FootnoteReference"/>
        </w:rPr>
        <w:footnoteRef/>
      </w:r>
      <w:r>
        <w:t xml:space="preserve"> </w:t>
      </w:r>
      <w:hyperlink r:id="rId7" w:history="1">
        <w:r w:rsidRPr="00B35643">
          <w:rPr>
            <w:rStyle w:val="Hyperlink"/>
          </w:rPr>
          <w:t>https://www.disabilityrightsuk.org/news/no-progress-2016-grave-and-systemic-violations-disabled-peoples-rights-un-report-says</w:t>
        </w:r>
      </w:hyperlink>
    </w:p>
    <w:p w14:paraId="1504EEC5" w14:textId="77777777" w:rsidR="00072678" w:rsidRDefault="00072678" w:rsidP="00072678">
      <w:pPr>
        <w:pStyle w:val="FootnoteText"/>
      </w:pPr>
    </w:p>
  </w:footnote>
  <w:footnote w:id="8">
    <w:p w14:paraId="7948AA18" w14:textId="77777777" w:rsidR="00072678" w:rsidRDefault="00072678" w:rsidP="00072678">
      <w:pPr>
        <w:pStyle w:val="FootnoteText"/>
      </w:pPr>
      <w:r>
        <w:rPr>
          <w:rStyle w:val="FootnoteReference"/>
        </w:rPr>
        <w:footnoteRef/>
      </w:r>
      <w:r>
        <w:t xml:space="preserve"> </w:t>
      </w:r>
      <w:hyperlink r:id="rId8" w:history="1">
        <w:r w:rsidRPr="00B35643">
          <w:rPr>
            <w:rStyle w:val="Hyperlink"/>
          </w:rPr>
          <w:t>https://www.disabilityrightsuk.org/news/2022/june/dwp-ignored-‘hugely-alarming’-research-linked-wca-600-suicides-mps-are-told</w:t>
        </w:r>
      </w:hyperlink>
      <w:r>
        <w:t xml:space="preserve"> </w:t>
      </w:r>
      <w:r w:rsidRPr="001A4912">
        <w:t>"read also How a Violent Government Bureaucracy Killed Hundreds and Hid the Evidence’ by journalist John Pring</w:t>
      </w:r>
      <w:r>
        <w:t xml:space="preserve">. </w:t>
      </w:r>
      <w:r>
        <w:rPr>
          <w:rStyle w:val="FootnoteReference"/>
        </w:rPr>
        <w:footnoteRef/>
      </w:r>
      <w:r>
        <w:t xml:space="preserve"> </w:t>
      </w:r>
      <w:hyperlink r:id="rId9" w:history="1">
        <w:r w:rsidRPr="00B35643">
          <w:rPr>
            <w:rStyle w:val="Hyperlink"/>
          </w:rPr>
          <w:t>https://www.disabilityrightsuk.org/news/disabled-activists-deliver-book-exposing-deaths-hands-dwp-every-member-parliament</w:t>
        </w:r>
      </w:hyperlink>
    </w:p>
    <w:p w14:paraId="73B25333" w14:textId="77777777" w:rsidR="00072678" w:rsidRDefault="00072678" w:rsidP="00072678">
      <w:pPr>
        <w:pStyle w:val="FootnoteText"/>
      </w:pPr>
    </w:p>
    <w:p w14:paraId="1B2ECEBB" w14:textId="77777777" w:rsidR="00072678" w:rsidRDefault="00072678" w:rsidP="00072678">
      <w:pPr>
        <w:pStyle w:val="FootnoteText"/>
      </w:pPr>
    </w:p>
  </w:footnote>
  <w:footnote w:id="9">
    <w:p w14:paraId="6DBD9181" w14:textId="77777777" w:rsidR="00072678" w:rsidRDefault="00072678" w:rsidP="00072678">
      <w:pPr>
        <w:pStyle w:val="FootnoteText"/>
      </w:pPr>
      <w:r>
        <w:rPr>
          <w:rStyle w:val="FootnoteReference"/>
        </w:rPr>
        <w:footnoteRef/>
      </w:r>
      <w:r>
        <w:t xml:space="preserve"> </w:t>
      </w:r>
      <w:hyperlink r:id="rId10" w:history="1">
        <w:r w:rsidRPr="00B35643">
          <w:rPr>
            <w:rStyle w:val="Hyperlink"/>
          </w:rPr>
          <w:t>https://www.rethink.org/news-and-stories/news-and-views/2025/our-response-to-the-health-secretary-s-claim-that-mental-illnesses-are-being-overdiagnosed/</w:t>
        </w:r>
      </w:hyperlink>
    </w:p>
    <w:p w14:paraId="1C83FD33" w14:textId="77777777" w:rsidR="00072678" w:rsidRDefault="00072678" w:rsidP="00072678">
      <w:pPr>
        <w:pStyle w:val="FootnoteText"/>
      </w:pPr>
    </w:p>
  </w:footnote>
  <w:footnote w:id="10">
    <w:p w14:paraId="0E954068" w14:textId="77777777" w:rsidR="00072678" w:rsidRDefault="00072678" w:rsidP="00072678">
      <w:pPr>
        <w:pStyle w:val="FootnoteText"/>
      </w:pPr>
      <w:r>
        <w:rPr>
          <w:rStyle w:val="FootnoteReference"/>
        </w:rPr>
        <w:footnoteRef/>
      </w:r>
      <w:r>
        <w:t xml:space="preserve"> </w:t>
      </w:r>
      <w:hyperlink r:id="rId11" w:history="1">
        <w:r w:rsidRPr="00B35643">
          <w:rPr>
            <w:rStyle w:val="Hyperlink"/>
          </w:rPr>
          <w:t>https://www.disabilityrightsuk.org/news/sanctions-ineffective-way-getting-people-jobs-or-work-more-hours-finds-suppressed-dwp-report</w:t>
        </w:r>
      </w:hyperlink>
    </w:p>
    <w:p w14:paraId="0ED49613" w14:textId="77777777" w:rsidR="00072678" w:rsidRDefault="00072678" w:rsidP="00072678">
      <w:pPr>
        <w:pStyle w:val="FootnoteText"/>
      </w:pPr>
    </w:p>
  </w:footnote>
  <w:footnote w:id="11">
    <w:p w14:paraId="0C8E048A" w14:textId="77777777" w:rsidR="00072678" w:rsidRDefault="00072678" w:rsidP="00072678">
      <w:pPr>
        <w:pStyle w:val="FootnoteText"/>
      </w:pPr>
      <w:r>
        <w:rPr>
          <w:rStyle w:val="FootnoteReference"/>
        </w:rPr>
        <w:footnoteRef/>
      </w:r>
      <w:r>
        <w:t xml:space="preserve"> </w:t>
      </w:r>
      <w:hyperlink r:id="rId12" w:history="1">
        <w:r w:rsidRPr="00B35643">
          <w:rPr>
            <w:rStyle w:val="Hyperlink"/>
          </w:rPr>
          <w:t>https://www.disabledpeoplesmanifesto.com/manifesto</w:t>
        </w:r>
      </w:hyperlink>
    </w:p>
    <w:p w14:paraId="3F50C6FF" w14:textId="77777777" w:rsidR="00072678" w:rsidRDefault="00072678" w:rsidP="00072678">
      <w:pPr>
        <w:pStyle w:val="FootnoteText"/>
      </w:pPr>
    </w:p>
  </w:footnote>
  <w:footnote w:id="12">
    <w:p w14:paraId="18EF0C91" w14:textId="77777777" w:rsidR="00072678" w:rsidRDefault="00072678" w:rsidP="00072678">
      <w:pPr>
        <w:pStyle w:val="FootnoteText"/>
      </w:pPr>
      <w:r>
        <w:rPr>
          <w:rStyle w:val="FootnoteReference"/>
        </w:rPr>
        <w:footnoteRef/>
      </w:r>
      <w:r>
        <w:t xml:space="preserve"> </w:t>
      </w:r>
      <w:hyperlink r:id="rId13" w:history="1">
        <w:r w:rsidRPr="00B35643">
          <w:rPr>
            <w:rStyle w:val="Hyperlink"/>
          </w:rPr>
          <w:t>https://gmcdp.com/beliefs-values-aims/social-model</w:t>
        </w:r>
      </w:hyperlink>
    </w:p>
    <w:p w14:paraId="25C1C7AE" w14:textId="77777777" w:rsidR="00072678" w:rsidRDefault="00072678" w:rsidP="00072678">
      <w:pPr>
        <w:pStyle w:val="FootnoteText"/>
      </w:pPr>
    </w:p>
  </w:footnote>
  <w:footnote w:id="13">
    <w:p w14:paraId="1616301C" w14:textId="77777777" w:rsidR="00072678" w:rsidRDefault="00072678" w:rsidP="00072678">
      <w:pPr>
        <w:pStyle w:val="FootnoteText"/>
      </w:pPr>
      <w:r>
        <w:rPr>
          <w:rStyle w:val="FootnoteReference"/>
        </w:rPr>
        <w:footnoteRef/>
      </w:r>
      <w:r>
        <w:t xml:space="preserve"> </w:t>
      </w:r>
      <w:hyperlink r:id="rId14" w:history="1">
        <w:r w:rsidRPr="00B35643">
          <w:rPr>
            <w:rStyle w:val="Hyperlink"/>
          </w:rPr>
          <w:t>https://www.scope.org.uk/campaigns/disability-price-tag</w:t>
        </w:r>
      </w:hyperlink>
    </w:p>
    <w:p w14:paraId="6C406A1A" w14:textId="77777777" w:rsidR="00072678" w:rsidRDefault="00072678" w:rsidP="000726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32C0" w14:textId="600B6278" w:rsidR="00330240" w:rsidRDefault="003F593D">
    <w:pPr>
      <w:pStyle w:val="Header"/>
      <w:rPr>
        <w:noProof/>
      </w:rPr>
    </w:pPr>
    <w:r>
      <w:rPr>
        <w:noProof/>
      </w:rPr>
      <w:t xml:space="preserve">          </w:t>
    </w:r>
  </w:p>
  <w:p w14:paraId="6CB1FD7E" w14:textId="69774009" w:rsidR="00097404" w:rsidRDefault="00097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AC38" w14:textId="04998A43" w:rsidR="00CC5C84" w:rsidRDefault="006B2B2C">
    <w:pPr>
      <w:pStyle w:val="Header"/>
    </w:pPr>
    <w:r>
      <w:rPr>
        <w:noProof/>
      </w:rPr>
      <w:drawing>
        <wp:inline distT="0" distB="0" distL="0" distR="0" wp14:anchorId="143C2C79" wp14:editId="62B7E556">
          <wp:extent cx="635000" cy="423334"/>
          <wp:effectExtent l="0" t="0" r="0" b="0"/>
          <wp:docPr id="6" name="Picture 3" descr="A black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 black and blu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093" cy="428063"/>
                  </a:xfrm>
                  <a:prstGeom prst="rect">
                    <a:avLst/>
                  </a:prstGeom>
                  <a:noFill/>
                  <a:ln>
                    <a:noFill/>
                  </a:ln>
                </pic:spPr>
              </pic:pic>
            </a:graphicData>
          </a:graphic>
        </wp:inline>
      </w:drawing>
    </w:r>
    <w:r w:rsidR="00F121BD" w:rsidRPr="00F121BD">
      <w:rPr>
        <w:noProof/>
      </w:rPr>
      <w:t xml:space="preserve"> </w:t>
    </w:r>
    <w:r w:rsidR="00F121BD">
      <w:rPr>
        <w:noProof/>
      </w:rPr>
      <w:drawing>
        <wp:inline distT="0" distB="0" distL="0" distR="0" wp14:anchorId="5CAC05BF" wp14:editId="66D3A780">
          <wp:extent cx="666750" cy="444500"/>
          <wp:effectExtent l="0" t="0" r="0" b="0"/>
          <wp:docPr id="8"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398" cy="446932"/>
                  </a:xfrm>
                  <a:prstGeom prst="rect">
                    <a:avLst/>
                  </a:prstGeom>
                  <a:noFill/>
                  <a:ln>
                    <a:noFill/>
                  </a:ln>
                </pic:spPr>
              </pic:pic>
            </a:graphicData>
          </a:graphic>
        </wp:inline>
      </w:drawing>
    </w:r>
    <w:r w:rsidR="00F33AD3">
      <w:rPr>
        <w:noProof/>
      </w:rPr>
      <w:t xml:space="preserve">  </w:t>
    </w:r>
    <w:r w:rsidR="00F33AD3">
      <w:rPr>
        <w:noProof/>
      </w:rPr>
      <w:drawing>
        <wp:inline distT="0" distB="0" distL="0" distR="0" wp14:anchorId="3EC6610F" wp14:editId="7C5BCE0A">
          <wp:extent cx="673100" cy="448733"/>
          <wp:effectExtent l="0" t="0" r="0" b="8890"/>
          <wp:docPr id="10" name="Picture 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A black background with white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1660" cy="454439"/>
                  </a:xfrm>
                  <a:prstGeom prst="rect">
                    <a:avLst/>
                  </a:prstGeom>
                  <a:noFill/>
                  <a:ln>
                    <a:noFill/>
                  </a:ln>
                </pic:spPr>
              </pic:pic>
            </a:graphicData>
          </a:graphic>
        </wp:inline>
      </w:drawing>
    </w:r>
    <w:r w:rsidR="00FE0FD4">
      <w:rPr>
        <w:noProof/>
      </w:rPr>
      <w:drawing>
        <wp:inline distT="0" distB="0" distL="0" distR="0" wp14:anchorId="2C186F32" wp14:editId="45D5E8C3">
          <wp:extent cx="679450" cy="452967"/>
          <wp:effectExtent l="0" t="0" r="6350" b="4445"/>
          <wp:docPr id="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background with blu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290" cy="458193"/>
                  </a:xfrm>
                  <a:prstGeom prst="rect">
                    <a:avLst/>
                  </a:prstGeom>
                  <a:noFill/>
                  <a:ln>
                    <a:noFill/>
                  </a:ln>
                </pic:spPr>
              </pic:pic>
            </a:graphicData>
          </a:graphic>
        </wp:inline>
      </w:drawing>
    </w:r>
    <w:r w:rsidR="00FE0FD4">
      <w:t>.</w:t>
    </w:r>
    <w:r w:rsidR="0036722E">
      <w:t xml:space="preserve"> </w:t>
    </w:r>
    <w:r w:rsidR="005101B5" w:rsidRPr="005101B5">
      <w:rPr>
        <w:noProof/>
      </w:rPr>
      <w:t xml:space="preserve"> </w:t>
    </w:r>
    <w:r w:rsidR="005101B5">
      <w:rPr>
        <w:noProof/>
      </w:rPr>
      <w:drawing>
        <wp:inline distT="0" distB="0" distL="0" distR="0" wp14:anchorId="11A3D12F" wp14:editId="2D32D854">
          <wp:extent cx="691515" cy="461010"/>
          <wp:effectExtent l="0" t="0" r="0" b="0"/>
          <wp:docPr id="5" name="Picture 2" descr="Youth Combined Authority in block capital letters in turquoise, alongside the slogan &quot;doing things different for Greater Manchester' in block capitals in dark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h Combined Authority in block capital letters in turquoise, alongside the slogan &quot;doing things different for Greater Manchester' in block capitals in dark gr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726" cy="464484"/>
                  </a:xfrm>
                  <a:prstGeom prst="rect">
                    <a:avLst/>
                  </a:prstGeom>
                  <a:noFill/>
                  <a:ln>
                    <a:noFill/>
                  </a:ln>
                </pic:spPr>
              </pic:pic>
            </a:graphicData>
          </a:graphic>
        </wp:inline>
      </w:drawing>
    </w:r>
    <w:r w:rsidR="005101B5">
      <w:rPr>
        <w:noProof/>
      </w:rPr>
      <w:t>.</w:t>
    </w:r>
    <w:r w:rsidR="007808F9" w:rsidRPr="007808F9">
      <w:rPr>
        <w:noProof/>
      </w:rPr>
      <w:t xml:space="preserve"> </w:t>
    </w:r>
    <w:r w:rsidR="007808F9">
      <w:rPr>
        <w:noProof/>
      </w:rPr>
      <w:drawing>
        <wp:inline distT="0" distB="0" distL="0" distR="0" wp14:anchorId="55AD704F" wp14:editId="35C6B589">
          <wp:extent cx="679450" cy="452966"/>
          <wp:effectExtent l="0" t="0" r="0" b="4445"/>
          <wp:docPr id="9" name="Picture 6"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A black and green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589" cy="457059"/>
                  </a:xfrm>
                  <a:prstGeom prst="rect">
                    <a:avLst/>
                  </a:prstGeom>
                  <a:noFill/>
                  <a:ln>
                    <a:noFill/>
                  </a:ln>
                </pic:spPr>
              </pic:pic>
            </a:graphicData>
          </a:graphic>
        </wp:inline>
      </w:drawing>
    </w:r>
    <w:r w:rsidR="00CC6254">
      <w:rPr>
        <w:noProof/>
      </w:rPr>
      <w:t>…</w:t>
    </w:r>
    <w:r w:rsidR="005242FB" w:rsidRPr="005242FB">
      <w:rPr>
        <w:noProof/>
      </w:rPr>
      <w:t xml:space="preserve"> </w:t>
    </w:r>
    <w:r w:rsidR="00330AC0">
      <w:rPr>
        <w:noProof/>
      </w:rPr>
      <w:drawing>
        <wp:inline distT="0" distB="0" distL="0" distR="0" wp14:anchorId="1159E7D6" wp14:editId="3FE5AC82">
          <wp:extent cx="870519" cy="479422"/>
          <wp:effectExtent l="0" t="0" r="6350" b="0"/>
          <wp:docPr id="3" name="Picture 2" descr="A black and pin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pink sign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3790" cy="497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86624"/>
    <w:multiLevelType w:val="multilevel"/>
    <w:tmpl w:val="64A68C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7DE4624C"/>
    <w:multiLevelType w:val="multilevel"/>
    <w:tmpl w:val="A7E4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021686">
    <w:abstractNumId w:val="1"/>
  </w:num>
  <w:num w:numId="2" w16cid:durableId="97120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DE"/>
    <w:rsid w:val="000062D4"/>
    <w:rsid w:val="00072678"/>
    <w:rsid w:val="00097404"/>
    <w:rsid w:val="000D4BD9"/>
    <w:rsid w:val="000E58DE"/>
    <w:rsid w:val="002B51A7"/>
    <w:rsid w:val="002D0D3E"/>
    <w:rsid w:val="00330240"/>
    <w:rsid w:val="00330AC0"/>
    <w:rsid w:val="0036722E"/>
    <w:rsid w:val="003F593D"/>
    <w:rsid w:val="004361F7"/>
    <w:rsid w:val="004B06C0"/>
    <w:rsid w:val="004C5E3D"/>
    <w:rsid w:val="004E02BE"/>
    <w:rsid w:val="005101B5"/>
    <w:rsid w:val="00512557"/>
    <w:rsid w:val="005242FB"/>
    <w:rsid w:val="00537E2B"/>
    <w:rsid w:val="006845CE"/>
    <w:rsid w:val="006B2B2C"/>
    <w:rsid w:val="006E3189"/>
    <w:rsid w:val="006F7B97"/>
    <w:rsid w:val="00746E9F"/>
    <w:rsid w:val="007808F9"/>
    <w:rsid w:val="0083728E"/>
    <w:rsid w:val="008612D3"/>
    <w:rsid w:val="00893BD7"/>
    <w:rsid w:val="008E78BC"/>
    <w:rsid w:val="00902288"/>
    <w:rsid w:val="009C3CA4"/>
    <w:rsid w:val="009E684A"/>
    <w:rsid w:val="00B2054E"/>
    <w:rsid w:val="00C12307"/>
    <w:rsid w:val="00C92A81"/>
    <w:rsid w:val="00CA5B1F"/>
    <w:rsid w:val="00CC5C84"/>
    <w:rsid w:val="00CC6254"/>
    <w:rsid w:val="00D36E86"/>
    <w:rsid w:val="00D76C10"/>
    <w:rsid w:val="00E53EB5"/>
    <w:rsid w:val="00F121BD"/>
    <w:rsid w:val="00F17588"/>
    <w:rsid w:val="00F33AD3"/>
    <w:rsid w:val="00FA0A41"/>
    <w:rsid w:val="00FE0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A9B2"/>
  <w15:chartTrackingRefBased/>
  <w15:docId w15:val="{FC3547EB-0706-47BD-9798-72569211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8DE"/>
    <w:rPr>
      <w:rFonts w:eastAsiaTheme="majorEastAsia" w:cstheme="majorBidi"/>
      <w:color w:val="272727" w:themeColor="text1" w:themeTint="D8"/>
    </w:rPr>
  </w:style>
  <w:style w:type="paragraph" w:styleId="Title">
    <w:name w:val="Title"/>
    <w:basedOn w:val="Normal"/>
    <w:next w:val="Normal"/>
    <w:link w:val="TitleChar"/>
    <w:uiPriority w:val="10"/>
    <w:qFormat/>
    <w:rsid w:val="000E5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8DE"/>
    <w:pPr>
      <w:spacing w:before="160"/>
      <w:jc w:val="center"/>
    </w:pPr>
    <w:rPr>
      <w:i/>
      <w:iCs/>
      <w:color w:val="404040" w:themeColor="text1" w:themeTint="BF"/>
    </w:rPr>
  </w:style>
  <w:style w:type="character" w:customStyle="1" w:styleId="QuoteChar">
    <w:name w:val="Quote Char"/>
    <w:basedOn w:val="DefaultParagraphFont"/>
    <w:link w:val="Quote"/>
    <w:uiPriority w:val="29"/>
    <w:rsid w:val="000E58DE"/>
    <w:rPr>
      <w:i/>
      <w:iCs/>
      <w:color w:val="404040" w:themeColor="text1" w:themeTint="BF"/>
    </w:rPr>
  </w:style>
  <w:style w:type="paragraph" w:styleId="ListParagraph">
    <w:name w:val="List Paragraph"/>
    <w:basedOn w:val="Normal"/>
    <w:uiPriority w:val="34"/>
    <w:qFormat/>
    <w:rsid w:val="000E58DE"/>
    <w:pPr>
      <w:ind w:left="720"/>
      <w:contextualSpacing/>
    </w:pPr>
  </w:style>
  <w:style w:type="character" w:styleId="IntenseEmphasis">
    <w:name w:val="Intense Emphasis"/>
    <w:basedOn w:val="DefaultParagraphFont"/>
    <w:uiPriority w:val="21"/>
    <w:qFormat/>
    <w:rsid w:val="000E58DE"/>
    <w:rPr>
      <w:i/>
      <w:iCs/>
      <w:color w:val="0F4761" w:themeColor="accent1" w:themeShade="BF"/>
    </w:rPr>
  </w:style>
  <w:style w:type="paragraph" w:styleId="IntenseQuote">
    <w:name w:val="Intense Quote"/>
    <w:basedOn w:val="Normal"/>
    <w:next w:val="Normal"/>
    <w:link w:val="IntenseQuoteChar"/>
    <w:uiPriority w:val="30"/>
    <w:qFormat/>
    <w:rsid w:val="000E5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8DE"/>
    <w:rPr>
      <w:i/>
      <w:iCs/>
      <w:color w:val="0F4761" w:themeColor="accent1" w:themeShade="BF"/>
    </w:rPr>
  </w:style>
  <w:style w:type="character" w:styleId="IntenseReference">
    <w:name w:val="Intense Reference"/>
    <w:basedOn w:val="DefaultParagraphFont"/>
    <w:uiPriority w:val="32"/>
    <w:qFormat/>
    <w:rsid w:val="000E58DE"/>
    <w:rPr>
      <w:b/>
      <w:bCs/>
      <w:smallCaps/>
      <w:color w:val="0F4761" w:themeColor="accent1" w:themeShade="BF"/>
      <w:spacing w:val="5"/>
    </w:rPr>
  </w:style>
  <w:style w:type="paragraph" w:styleId="Header">
    <w:name w:val="header"/>
    <w:basedOn w:val="Normal"/>
    <w:link w:val="HeaderChar"/>
    <w:uiPriority w:val="99"/>
    <w:unhideWhenUsed/>
    <w:rsid w:val="00097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404"/>
  </w:style>
  <w:style w:type="paragraph" w:styleId="Footer">
    <w:name w:val="footer"/>
    <w:basedOn w:val="Normal"/>
    <w:link w:val="FooterChar"/>
    <w:uiPriority w:val="99"/>
    <w:unhideWhenUsed/>
    <w:rsid w:val="00097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404"/>
  </w:style>
  <w:style w:type="character" w:styleId="Hyperlink">
    <w:name w:val="Hyperlink"/>
    <w:basedOn w:val="DefaultParagraphFont"/>
    <w:uiPriority w:val="99"/>
    <w:unhideWhenUsed/>
    <w:rsid w:val="00072678"/>
    <w:rPr>
      <w:color w:val="467886" w:themeColor="hyperlink"/>
      <w:u w:val="single"/>
    </w:rPr>
  </w:style>
  <w:style w:type="paragraph" w:styleId="FootnoteText">
    <w:name w:val="footnote text"/>
    <w:basedOn w:val="Normal"/>
    <w:link w:val="FootnoteTextChar"/>
    <w:uiPriority w:val="99"/>
    <w:semiHidden/>
    <w:unhideWhenUsed/>
    <w:rsid w:val="000726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78"/>
    <w:rPr>
      <w:sz w:val="20"/>
      <w:szCs w:val="20"/>
    </w:rPr>
  </w:style>
  <w:style w:type="character" w:styleId="FootnoteReference">
    <w:name w:val="footnote reference"/>
    <w:basedOn w:val="DefaultParagraphFont"/>
    <w:uiPriority w:val="99"/>
    <w:semiHidden/>
    <w:unhideWhenUsed/>
    <w:rsid w:val="00072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03380">
      <w:bodyDiv w:val="1"/>
      <w:marLeft w:val="0"/>
      <w:marRight w:val="0"/>
      <w:marTop w:val="0"/>
      <w:marBottom w:val="0"/>
      <w:divBdr>
        <w:top w:val="none" w:sz="0" w:space="0" w:color="auto"/>
        <w:left w:val="none" w:sz="0" w:space="0" w:color="auto"/>
        <w:bottom w:val="none" w:sz="0" w:space="0" w:color="auto"/>
        <w:right w:val="none" w:sz="0" w:space="0" w:color="auto"/>
      </w:divBdr>
      <w:divsChild>
        <w:div w:id="781651257">
          <w:marLeft w:val="0"/>
          <w:marRight w:val="0"/>
          <w:marTop w:val="0"/>
          <w:marBottom w:val="0"/>
          <w:divBdr>
            <w:top w:val="none" w:sz="0" w:space="0" w:color="auto"/>
            <w:left w:val="none" w:sz="0" w:space="0" w:color="auto"/>
            <w:bottom w:val="none" w:sz="0" w:space="0" w:color="auto"/>
            <w:right w:val="none" w:sz="0" w:space="0" w:color="auto"/>
          </w:divBdr>
          <w:divsChild>
            <w:div w:id="456610352">
              <w:marLeft w:val="0"/>
              <w:marRight w:val="0"/>
              <w:marTop w:val="0"/>
              <w:marBottom w:val="0"/>
              <w:divBdr>
                <w:top w:val="none" w:sz="0" w:space="0" w:color="auto"/>
                <w:left w:val="none" w:sz="0" w:space="0" w:color="auto"/>
                <w:bottom w:val="none" w:sz="0" w:space="0" w:color="auto"/>
                <w:right w:val="none" w:sz="0" w:space="0" w:color="auto"/>
              </w:divBdr>
              <w:divsChild>
                <w:div w:id="1011758348">
                  <w:marLeft w:val="0"/>
                  <w:marRight w:val="0"/>
                  <w:marTop w:val="0"/>
                  <w:marBottom w:val="0"/>
                  <w:divBdr>
                    <w:top w:val="none" w:sz="0" w:space="0" w:color="auto"/>
                    <w:left w:val="none" w:sz="0" w:space="0" w:color="auto"/>
                    <w:bottom w:val="none" w:sz="0" w:space="0" w:color="auto"/>
                    <w:right w:val="none" w:sz="0" w:space="0" w:color="auto"/>
                  </w:divBdr>
                  <w:divsChild>
                    <w:div w:id="246498033">
                      <w:marLeft w:val="0"/>
                      <w:marRight w:val="0"/>
                      <w:marTop w:val="0"/>
                      <w:marBottom w:val="0"/>
                      <w:divBdr>
                        <w:top w:val="none" w:sz="0" w:space="0" w:color="auto"/>
                        <w:left w:val="none" w:sz="0" w:space="0" w:color="auto"/>
                        <w:bottom w:val="none" w:sz="0" w:space="0" w:color="auto"/>
                        <w:right w:val="none" w:sz="0" w:space="0" w:color="auto"/>
                      </w:divBdr>
                      <w:divsChild>
                        <w:div w:id="2105609427">
                          <w:marLeft w:val="0"/>
                          <w:marRight w:val="0"/>
                          <w:marTop w:val="0"/>
                          <w:marBottom w:val="0"/>
                          <w:divBdr>
                            <w:top w:val="none" w:sz="0" w:space="0" w:color="auto"/>
                            <w:left w:val="none" w:sz="0" w:space="0" w:color="auto"/>
                            <w:bottom w:val="none" w:sz="0" w:space="0" w:color="auto"/>
                            <w:right w:val="none" w:sz="0" w:space="0" w:color="auto"/>
                          </w:divBdr>
                          <w:divsChild>
                            <w:div w:id="2051490547">
                              <w:marLeft w:val="0"/>
                              <w:marRight w:val="0"/>
                              <w:marTop w:val="0"/>
                              <w:marBottom w:val="0"/>
                              <w:divBdr>
                                <w:top w:val="none" w:sz="0" w:space="0" w:color="auto"/>
                                <w:left w:val="none" w:sz="0" w:space="0" w:color="auto"/>
                                <w:bottom w:val="none" w:sz="0" w:space="0" w:color="auto"/>
                                <w:right w:val="none" w:sz="0" w:space="0" w:color="auto"/>
                              </w:divBdr>
                              <w:divsChild>
                                <w:div w:id="1267691848">
                                  <w:marLeft w:val="0"/>
                                  <w:marRight w:val="0"/>
                                  <w:marTop w:val="0"/>
                                  <w:marBottom w:val="0"/>
                                  <w:divBdr>
                                    <w:top w:val="none" w:sz="0" w:space="0" w:color="auto"/>
                                    <w:left w:val="none" w:sz="0" w:space="0" w:color="auto"/>
                                    <w:bottom w:val="none" w:sz="0" w:space="0" w:color="auto"/>
                                    <w:right w:val="none" w:sz="0" w:space="0" w:color="auto"/>
                                  </w:divBdr>
                                  <w:divsChild>
                                    <w:div w:id="1979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637535">
          <w:marLeft w:val="0"/>
          <w:marRight w:val="0"/>
          <w:marTop w:val="0"/>
          <w:marBottom w:val="0"/>
          <w:divBdr>
            <w:top w:val="none" w:sz="0" w:space="0" w:color="auto"/>
            <w:left w:val="none" w:sz="0" w:space="0" w:color="auto"/>
            <w:bottom w:val="none" w:sz="0" w:space="0" w:color="auto"/>
            <w:right w:val="none" w:sz="0" w:space="0" w:color="auto"/>
          </w:divBdr>
          <w:divsChild>
            <w:div w:id="396783021">
              <w:marLeft w:val="0"/>
              <w:marRight w:val="0"/>
              <w:marTop w:val="0"/>
              <w:marBottom w:val="0"/>
              <w:divBdr>
                <w:top w:val="none" w:sz="0" w:space="0" w:color="auto"/>
                <w:left w:val="none" w:sz="0" w:space="0" w:color="auto"/>
                <w:bottom w:val="none" w:sz="0" w:space="0" w:color="auto"/>
                <w:right w:val="none" w:sz="0" w:space="0" w:color="auto"/>
              </w:divBdr>
              <w:divsChild>
                <w:div w:id="537818284">
                  <w:marLeft w:val="0"/>
                  <w:marRight w:val="0"/>
                  <w:marTop w:val="0"/>
                  <w:marBottom w:val="0"/>
                  <w:divBdr>
                    <w:top w:val="none" w:sz="0" w:space="0" w:color="auto"/>
                    <w:left w:val="none" w:sz="0" w:space="0" w:color="auto"/>
                    <w:bottom w:val="none" w:sz="0" w:space="0" w:color="auto"/>
                    <w:right w:val="none" w:sz="0" w:space="0" w:color="auto"/>
                  </w:divBdr>
                  <w:divsChild>
                    <w:div w:id="376710367">
                      <w:marLeft w:val="0"/>
                      <w:marRight w:val="0"/>
                      <w:marTop w:val="0"/>
                      <w:marBottom w:val="0"/>
                      <w:divBdr>
                        <w:top w:val="none" w:sz="0" w:space="0" w:color="auto"/>
                        <w:left w:val="none" w:sz="0" w:space="0" w:color="auto"/>
                        <w:bottom w:val="none" w:sz="0" w:space="0" w:color="auto"/>
                        <w:right w:val="none" w:sz="0" w:space="0" w:color="auto"/>
                      </w:divBdr>
                      <w:divsChild>
                        <w:div w:id="119157667">
                          <w:marLeft w:val="0"/>
                          <w:marRight w:val="0"/>
                          <w:marTop w:val="0"/>
                          <w:marBottom w:val="0"/>
                          <w:divBdr>
                            <w:top w:val="none" w:sz="0" w:space="0" w:color="auto"/>
                            <w:left w:val="none" w:sz="0" w:space="0" w:color="auto"/>
                            <w:bottom w:val="none" w:sz="0" w:space="0" w:color="auto"/>
                            <w:right w:val="none" w:sz="0" w:space="0" w:color="auto"/>
                          </w:divBdr>
                          <w:divsChild>
                            <w:div w:id="1803767360">
                              <w:marLeft w:val="0"/>
                              <w:marRight w:val="0"/>
                              <w:marTop w:val="0"/>
                              <w:marBottom w:val="0"/>
                              <w:divBdr>
                                <w:top w:val="none" w:sz="0" w:space="0" w:color="auto"/>
                                <w:left w:val="none" w:sz="0" w:space="0" w:color="auto"/>
                                <w:bottom w:val="none" w:sz="0" w:space="0" w:color="auto"/>
                                <w:right w:val="none" w:sz="0" w:space="0" w:color="auto"/>
                              </w:divBdr>
                              <w:divsChild>
                                <w:div w:id="155193034">
                                  <w:marLeft w:val="0"/>
                                  <w:marRight w:val="0"/>
                                  <w:marTop w:val="0"/>
                                  <w:marBottom w:val="0"/>
                                  <w:divBdr>
                                    <w:top w:val="none" w:sz="0" w:space="0" w:color="auto"/>
                                    <w:left w:val="none" w:sz="0" w:space="0" w:color="auto"/>
                                    <w:bottom w:val="none" w:sz="0" w:space="0" w:color="auto"/>
                                    <w:right w:val="none" w:sz="0" w:space="0" w:color="auto"/>
                                  </w:divBdr>
                                  <w:divsChild>
                                    <w:div w:id="1829395940">
                                      <w:marLeft w:val="0"/>
                                      <w:marRight w:val="0"/>
                                      <w:marTop w:val="0"/>
                                      <w:marBottom w:val="0"/>
                                      <w:divBdr>
                                        <w:top w:val="none" w:sz="0" w:space="0" w:color="auto"/>
                                        <w:left w:val="none" w:sz="0" w:space="0" w:color="auto"/>
                                        <w:bottom w:val="none" w:sz="0" w:space="0" w:color="auto"/>
                                        <w:right w:val="none" w:sz="0" w:space="0" w:color="auto"/>
                                      </w:divBdr>
                                      <w:divsChild>
                                        <w:div w:id="531193328">
                                          <w:marLeft w:val="0"/>
                                          <w:marRight w:val="0"/>
                                          <w:marTop w:val="0"/>
                                          <w:marBottom w:val="0"/>
                                          <w:divBdr>
                                            <w:top w:val="none" w:sz="0" w:space="0" w:color="auto"/>
                                            <w:left w:val="none" w:sz="0" w:space="0" w:color="auto"/>
                                            <w:bottom w:val="none" w:sz="0" w:space="0" w:color="auto"/>
                                            <w:right w:val="none" w:sz="0" w:space="0" w:color="auto"/>
                                          </w:divBdr>
                                          <w:divsChild>
                                            <w:div w:id="11024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8212">
          <w:marLeft w:val="0"/>
          <w:marRight w:val="0"/>
          <w:marTop w:val="0"/>
          <w:marBottom w:val="0"/>
          <w:divBdr>
            <w:top w:val="none" w:sz="0" w:space="0" w:color="auto"/>
            <w:left w:val="none" w:sz="0" w:space="0" w:color="auto"/>
            <w:bottom w:val="none" w:sz="0" w:space="0" w:color="auto"/>
            <w:right w:val="none" w:sz="0" w:space="0" w:color="auto"/>
          </w:divBdr>
          <w:divsChild>
            <w:div w:id="294532202">
              <w:marLeft w:val="0"/>
              <w:marRight w:val="0"/>
              <w:marTop w:val="0"/>
              <w:marBottom w:val="0"/>
              <w:divBdr>
                <w:top w:val="none" w:sz="0" w:space="0" w:color="auto"/>
                <w:left w:val="none" w:sz="0" w:space="0" w:color="auto"/>
                <w:bottom w:val="none" w:sz="0" w:space="0" w:color="auto"/>
                <w:right w:val="none" w:sz="0" w:space="0" w:color="auto"/>
              </w:divBdr>
              <w:divsChild>
                <w:div w:id="1052968527">
                  <w:marLeft w:val="0"/>
                  <w:marRight w:val="0"/>
                  <w:marTop w:val="0"/>
                  <w:marBottom w:val="0"/>
                  <w:divBdr>
                    <w:top w:val="none" w:sz="0" w:space="0" w:color="auto"/>
                    <w:left w:val="none" w:sz="0" w:space="0" w:color="auto"/>
                    <w:bottom w:val="none" w:sz="0" w:space="0" w:color="auto"/>
                    <w:right w:val="none" w:sz="0" w:space="0" w:color="auto"/>
                  </w:divBdr>
                  <w:divsChild>
                    <w:div w:id="1500461522">
                      <w:marLeft w:val="0"/>
                      <w:marRight w:val="0"/>
                      <w:marTop w:val="0"/>
                      <w:marBottom w:val="0"/>
                      <w:divBdr>
                        <w:top w:val="none" w:sz="0" w:space="0" w:color="auto"/>
                        <w:left w:val="none" w:sz="0" w:space="0" w:color="auto"/>
                        <w:bottom w:val="none" w:sz="0" w:space="0" w:color="auto"/>
                        <w:right w:val="none" w:sz="0" w:space="0" w:color="auto"/>
                      </w:divBdr>
                      <w:divsChild>
                        <w:div w:id="2017657441">
                          <w:marLeft w:val="0"/>
                          <w:marRight w:val="0"/>
                          <w:marTop w:val="0"/>
                          <w:marBottom w:val="0"/>
                          <w:divBdr>
                            <w:top w:val="none" w:sz="0" w:space="0" w:color="auto"/>
                            <w:left w:val="none" w:sz="0" w:space="0" w:color="auto"/>
                            <w:bottom w:val="none" w:sz="0" w:space="0" w:color="auto"/>
                            <w:right w:val="none" w:sz="0" w:space="0" w:color="auto"/>
                          </w:divBdr>
                          <w:divsChild>
                            <w:div w:id="74520687">
                              <w:marLeft w:val="0"/>
                              <w:marRight w:val="0"/>
                              <w:marTop w:val="0"/>
                              <w:marBottom w:val="0"/>
                              <w:divBdr>
                                <w:top w:val="none" w:sz="0" w:space="0" w:color="auto"/>
                                <w:left w:val="none" w:sz="0" w:space="0" w:color="auto"/>
                                <w:bottom w:val="none" w:sz="0" w:space="0" w:color="auto"/>
                                <w:right w:val="none" w:sz="0" w:space="0" w:color="auto"/>
                              </w:divBdr>
                              <w:divsChild>
                                <w:div w:id="276647341">
                                  <w:marLeft w:val="0"/>
                                  <w:marRight w:val="0"/>
                                  <w:marTop w:val="0"/>
                                  <w:marBottom w:val="0"/>
                                  <w:divBdr>
                                    <w:top w:val="none" w:sz="0" w:space="0" w:color="auto"/>
                                    <w:left w:val="none" w:sz="0" w:space="0" w:color="auto"/>
                                    <w:bottom w:val="none" w:sz="0" w:space="0" w:color="auto"/>
                                    <w:right w:val="none" w:sz="0" w:space="0" w:color="auto"/>
                                  </w:divBdr>
                                  <w:divsChild>
                                    <w:div w:id="2979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644129">
      <w:bodyDiv w:val="1"/>
      <w:marLeft w:val="0"/>
      <w:marRight w:val="0"/>
      <w:marTop w:val="0"/>
      <w:marBottom w:val="0"/>
      <w:divBdr>
        <w:top w:val="none" w:sz="0" w:space="0" w:color="auto"/>
        <w:left w:val="none" w:sz="0" w:space="0" w:color="auto"/>
        <w:bottom w:val="none" w:sz="0" w:space="0" w:color="auto"/>
        <w:right w:val="none" w:sz="0" w:space="0" w:color="auto"/>
      </w:divBdr>
    </w:div>
    <w:div w:id="1929581125">
      <w:bodyDiv w:val="1"/>
      <w:marLeft w:val="0"/>
      <w:marRight w:val="0"/>
      <w:marTop w:val="0"/>
      <w:marBottom w:val="0"/>
      <w:divBdr>
        <w:top w:val="none" w:sz="0" w:space="0" w:color="auto"/>
        <w:left w:val="none" w:sz="0" w:space="0" w:color="auto"/>
        <w:bottom w:val="none" w:sz="0" w:space="0" w:color="auto"/>
        <w:right w:val="none" w:sz="0" w:space="0" w:color="auto"/>
      </w:divBdr>
      <w:divsChild>
        <w:div w:id="198008907">
          <w:marLeft w:val="0"/>
          <w:marRight w:val="0"/>
          <w:marTop w:val="0"/>
          <w:marBottom w:val="0"/>
          <w:divBdr>
            <w:top w:val="none" w:sz="0" w:space="0" w:color="auto"/>
            <w:left w:val="none" w:sz="0" w:space="0" w:color="auto"/>
            <w:bottom w:val="none" w:sz="0" w:space="0" w:color="auto"/>
            <w:right w:val="none" w:sz="0" w:space="0" w:color="auto"/>
          </w:divBdr>
          <w:divsChild>
            <w:div w:id="563100840">
              <w:marLeft w:val="0"/>
              <w:marRight w:val="0"/>
              <w:marTop w:val="0"/>
              <w:marBottom w:val="0"/>
              <w:divBdr>
                <w:top w:val="none" w:sz="0" w:space="0" w:color="auto"/>
                <w:left w:val="none" w:sz="0" w:space="0" w:color="auto"/>
                <w:bottom w:val="none" w:sz="0" w:space="0" w:color="auto"/>
                <w:right w:val="none" w:sz="0" w:space="0" w:color="auto"/>
              </w:divBdr>
              <w:divsChild>
                <w:div w:id="751705971">
                  <w:marLeft w:val="0"/>
                  <w:marRight w:val="0"/>
                  <w:marTop w:val="0"/>
                  <w:marBottom w:val="0"/>
                  <w:divBdr>
                    <w:top w:val="none" w:sz="0" w:space="0" w:color="auto"/>
                    <w:left w:val="none" w:sz="0" w:space="0" w:color="auto"/>
                    <w:bottom w:val="none" w:sz="0" w:space="0" w:color="auto"/>
                    <w:right w:val="none" w:sz="0" w:space="0" w:color="auto"/>
                  </w:divBdr>
                  <w:divsChild>
                    <w:div w:id="1482846844">
                      <w:marLeft w:val="0"/>
                      <w:marRight w:val="0"/>
                      <w:marTop w:val="0"/>
                      <w:marBottom w:val="0"/>
                      <w:divBdr>
                        <w:top w:val="none" w:sz="0" w:space="0" w:color="auto"/>
                        <w:left w:val="none" w:sz="0" w:space="0" w:color="auto"/>
                        <w:bottom w:val="none" w:sz="0" w:space="0" w:color="auto"/>
                        <w:right w:val="none" w:sz="0" w:space="0" w:color="auto"/>
                      </w:divBdr>
                      <w:divsChild>
                        <w:div w:id="2065175816">
                          <w:marLeft w:val="0"/>
                          <w:marRight w:val="0"/>
                          <w:marTop w:val="0"/>
                          <w:marBottom w:val="0"/>
                          <w:divBdr>
                            <w:top w:val="none" w:sz="0" w:space="0" w:color="auto"/>
                            <w:left w:val="none" w:sz="0" w:space="0" w:color="auto"/>
                            <w:bottom w:val="none" w:sz="0" w:space="0" w:color="auto"/>
                            <w:right w:val="none" w:sz="0" w:space="0" w:color="auto"/>
                          </w:divBdr>
                          <w:divsChild>
                            <w:div w:id="1033728184">
                              <w:marLeft w:val="0"/>
                              <w:marRight w:val="0"/>
                              <w:marTop w:val="0"/>
                              <w:marBottom w:val="0"/>
                              <w:divBdr>
                                <w:top w:val="none" w:sz="0" w:space="0" w:color="auto"/>
                                <w:left w:val="none" w:sz="0" w:space="0" w:color="auto"/>
                                <w:bottom w:val="none" w:sz="0" w:space="0" w:color="auto"/>
                                <w:right w:val="none" w:sz="0" w:space="0" w:color="auto"/>
                              </w:divBdr>
                              <w:divsChild>
                                <w:div w:id="470177526">
                                  <w:marLeft w:val="0"/>
                                  <w:marRight w:val="0"/>
                                  <w:marTop w:val="0"/>
                                  <w:marBottom w:val="0"/>
                                  <w:divBdr>
                                    <w:top w:val="none" w:sz="0" w:space="0" w:color="auto"/>
                                    <w:left w:val="none" w:sz="0" w:space="0" w:color="auto"/>
                                    <w:bottom w:val="none" w:sz="0" w:space="0" w:color="auto"/>
                                    <w:right w:val="none" w:sz="0" w:space="0" w:color="auto"/>
                                  </w:divBdr>
                                  <w:divsChild>
                                    <w:div w:id="9784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511002">
          <w:marLeft w:val="0"/>
          <w:marRight w:val="0"/>
          <w:marTop w:val="0"/>
          <w:marBottom w:val="0"/>
          <w:divBdr>
            <w:top w:val="none" w:sz="0" w:space="0" w:color="auto"/>
            <w:left w:val="none" w:sz="0" w:space="0" w:color="auto"/>
            <w:bottom w:val="none" w:sz="0" w:space="0" w:color="auto"/>
            <w:right w:val="none" w:sz="0" w:space="0" w:color="auto"/>
          </w:divBdr>
          <w:divsChild>
            <w:div w:id="1694377992">
              <w:marLeft w:val="0"/>
              <w:marRight w:val="0"/>
              <w:marTop w:val="0"/>
              <w:marBottom w:val="0"/>
              <w:divBdr>
                <w:top w:val="none" w:sz="0" w:space="0" w:color="auto"/>
                <w:left w:val="none" w:sz="0" w:space="0" w:color="auto"/>
                <w:bottom w:val="none" w:sz="0" w:space="0" w:color="auto"/>
                <w:right w:val="none" w:sz="0" w:space="0" w:color="auto"/>
              </w:divBdr>
              <w:divsChild>
                <w:div w:id="231307822">
                  <w:marLeft w:val="0"/>
                  <w:marRight w:val="0"/>
                  <w:marTop w:val="0"/>
                  <w:marBottom w:val="0"/>
                  <w:divBdr>
                    <w:top w:val="none" w:sz="0" w:space="0" w:color="auto"/>
                    <w:left w:val="none" w:sz="0" w:space="0" w:color="auto"/>
                    <w:bottom w:val="none" w:sz="0" w:space="0" w:color="auto"/>
                    <w:right w:val="none" w:sz="0" w:space="0" w:color="auto"/>
                  </w:divBdr>
                  <w:divsChild>
                    <w:div w:id="336857079">
                      <w:marLeft w:val="0"/>
                      <w:marRight w:val="0"/>
                      <w:marTop w:val="0"/>
                      <w:marBottom w:val="0"/>
                      <w:divBdr>
                        <w:top w:val="none" w:sz="0" w:space="0" w:color="auto"/>
                        <w:left w:val="none" w:sz="0" w:space="0" w:color="auto"/>
                        <w:bottom w:val="none" w:sz="0" w:space="0" w:color="auto"/>
                        <w:right w:val="none" w:sz="0" w:space="0" w:color="auto"/>
                      </w:divBdr>
                      <w:divsChild>
                        <w:div w:id="157964238">
                          <w:marLeft w:val="0"/>
                          <w:marRight w:val="0"/>
                          <w:marTop w:val="0"/>
                          <w:marBottom w:val="0"/>
                          <w:divBdr>
                            <w:top w:val="none" w:sz="0" w:space="0" w:color="auto"/>
                            <w:left w:val="none" w:sz="0" w:space="0" w:color="auto"/>
                            <w:bottom w:val="none" w:sz="0" w:space="0" w:color="auto"/>
                            <w:right w:val="none" w:sz="0" w:space="0" w:color="auto"/>
                          </w:divBdr>
                          <w:divsChild>
                            <w:div w:id="1863474900">
                              <w:marLeft w:val="0"/>
                              <w:marRight w:val="0"/>
                              <w:marTop w:val="0"/>
                              <w:marBottom w:val="0"/>
                              <w:divBdr>
                                <w:top w:val="none" w:sz="0" w:space="0" w:color="auto"/>
                                <w:left w:val="none" w:sz="0" w:space="0" w:color="auto"/>
                                <w:bottom w:val="none" w:sz="0" w:space="0" w:color="auto"/>
                                <w:right w:val="none" w:sz="0" w:space="0" w:color="auto"/>
                              </w:divBdr>
                              <w:divsChild>
                                <w:div w:id="90320201">
                                  <w:marLeft w:val="0"/>
                                  <w:marRight w:val="0"/>
                                  <w:marTop w:val="0"/>
                                  <w:marBottom w:val="0"/>
                                  <w:divBdr>
                                    <w:top w:val="none" w:sz="0" w:space="0" w:color="auto"/>
                                    <w:left w:val="none" w:sz="0" w:space="0" w:color="auto"/>
                                    <w:bottom w:val="none" w:sz="0" w:space="0" w:color="auto"/>
                                    <w:right w:val="none" w:sz="0" w:space="0" w:color="auto"/>
                                  </w:divBdr>
                                  <w:divsChild>
                                    <w:div w:id="1836260087">
                                      <w:marLeft w:val="0"/>
                                      <w:marRight w:val="0"/>
                                      <w:marTop w:val="0"/>
                                      <w:marBottom w:val="0"/>
                                      <w:divBdr>
                                        <w:top w:val="none" w:sz="0" w:space="0" w:color="auto"/>
                                        <w:left w:val="none" w:sz="0" w:space="0" w:color="auto"/>
                                        <w:bottom w:val="none" w:sz="0" w:space="0" w:color="auto"/>
                                        <w:right w:val="none" w:sz="0" w:space="0" w:color="auto"/>
                                      </w:divBdr>
                                      <w:divsChild>
                                        <w:div w:id="1163669213">
                                          <w:marLeft w:val="0"/>
                                          <w:marRight w:val="0"/>
                                          <w:marTop w:val="0"/>
                                          <w:marBottom w:val="0"/>
                                          <w:divBdr>
                                            <w:top w:val="none" w:sz="0" w:space="0" w:color="auto"/>
                                            <w:left w:val="none" w:sz="0" w:space="0" w:color="auto"/>
                                            <w:bottom w:val="none" w:sz="0" w:space="0" w:color="auto"/>
                                            <w:right w:val="none" w:sz="0" w:space="0" w:color="auto"/>
                                          </w:divBdr>
                                          <w:divsChild>
                                            <w:div w:id="10914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725645">
          <w:marLeft w:val="0"/>
          <w:marRight w:val="0"/>
          <w:marTop w:val="0"/>
          <w:marBottom w:val="0"/>
          <w:divBdr>
            <w:top w:val="none" w:sz="0" w:space="0" w:color="auto"/>
            <w:left w:val="none" w:sz="0" w:space="0" w:color="auto"/>
            <w:bottom w:val="none" w:sz="0" w:space="0" w:color="auto"/>
            <w:right w:val="none" w:sz="0" w:space="0" w:color="auto"/>
          </w:divBdr>
          <w:divsChild>
            <w:div w:id="206721920">
              <w:marLeft w:val="0"/>
              <w:marRight w:val="0"/>
              <w:marTop w:val="0"/>
              <w:marBottom w:val="0"/>
              <w:divBdr>
                <w:top w:val="none" w:sz="0" w:space="0" w:color="auto"/>
                <w:left w:val="none" w:sz="0" w:space="0" w:color="auto"/>
                <w:bottom w:val="none" w:sz="0" w:space="0" w:color="auto"/>
                <w:right w:val="none" w:sz="0" w:space="0" w:color="auto"/>
              </w:divBdr>
              <w:divsChild>
                <w:div w:id="795222075">
                  <w:marLeft w:val="0"/>
                  <w:marRight w:val="0"/>
                  <w:marTop w:val="0"/>
                  <w:marBottom w:val="0"/>
                  <w:divBdr>
                    <w:top w:val="none" w:sz="0" w:space="0" w:color="auto"/>
                    <w:left w:val="none" w:sz="0" w:space="0" w:color="auto"/>
                    <w:bottom w:val="none" w:sz="0" w:space="0" w:color="auto"/>
                    <w:right w:val="none" w:sz="0" w:space="0" w:color="auto"/>
                  </w:divBdr>
                  <w:divsChild>
                    <w:div w:id="1238052678">
                      <w:marLeft w:val="0"/>
                      <w:marRight w:val="0"/>
                      <w:marTop w:val="0"/>
                      <w:marBottom w:val="0"/>
                      <w:divBdr>
                        <w:top w:val="none" w:sz="0" w:space="0" w:color="auto"/>
                        <w:left w:val="none" w:sz="0" w:space="0" w:color="auto"/>
                        <w:bottom w:val="none" w:sz="0" w:space="0" w:color="auto"/>
                        <w:right w:val="none" w:sz="0" w:space="0" w:color="auto"/>
                      </w:divBdr>
                      <w:divsChild>
                        <w:div w:id="1373071566">
                          <w:marLeft w:val="0"/>
                          <w:marRight w:val="0"/>
                          <w:marTop w:val="0"/>
                          <w:marBottom w:val="0"/>
                          <w:divBdr>
                            <w:top w:val="none" w:sz="0" w:space="0" w:color="auto"/>
                            <w:left w:val="none" w:sz="0" w:space="0" w:color="auto"/>
                            <w:bottom w:val="none" w:sz="0" w:space="0" w:color="auto"/>
                            <w:right w:val="none" w:sz="0" w:space="0" w:color="auto"/>
                          </w:divBdr>
                          <w:divsChild>
                            <w:div w:id="1938244141">
                              <w:marLeft w:val="0"/>
                              <w:marRight w:val="0"/>
                              <w:marTop w:val="0"/>
                              <w:marBottom w:val="0"/>
                              <w:divBdr>
                                <w:top w:val="none" w:sz="0" w:space="0" w:color="auto"/>
                                <w:left w:val="none" w:sz="0" w:space="0" w:color="auto"/>
                                <w:bottom w:val="none" w:sz="0" w:space="0" w:color="auto"/>
                                <w:right w:val="none" w:sz="0" w:space="0" w:color="auto"/>
                              </w:divBdr>
                              <w:divsChild>
                                <w:div w:id="1549493321">
                                  <w:marLeft w:val="0"/>
                                  <w:marRight w:val="0"/>
                                  <w:marTop w:val="0"/>
                                  <w:marBottom w:val="0"/>
                                  <w:divBdr>
                                    <w:top w:val="none" w:sz="0" w:space="0" w:color="auto"/>
                                    <w:left w:val="none" w:sz="0" w:space="0" w:color="auto"/>
                                    <w:bottom w:val="none" w:sz="0" w:space="0" w:color="auto"/>
                                    <w:right w:val="none" w:sz="0" w:space="0" w:color="auto"/>
                                  </w:divBdr>
                                  <w:divsChild>
                                    <w:div w:id="1214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reatermanchester-ca.gov.uk/what-we-do/equa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disabilityrightsuk.org/news/2022/june/dwp-ignored-&#8216;hugely-alarming&#8217;-research-linked-wca-600-suicides-mps-are-told" TargetMode="External"/><Relationship Id="rId13" Type="http://schemas.openxmlformats.org/officeDocument/2006/relationships/hyperlink" Target="https://gmcdp.com/beliefs-values-aims/social-model" TargetMode="External"/><Relationship Id="rId3" Type="http://schemas.openxmlformats.org/officeDocument/2006/relationships/hyperlink" Target="https://www.resolutionfoundation.org/publications/a-dangerous-road/" TargetMode="External"/><Relationship Id="rId7" Type="http://schemas.openxmlformats.org/officeDocument/2006/relationships/hyperlink" Target="https://www.disabilityrightsuk.org/news/no-progress-2016-grave-and-systemic-violations-disabled-peoples-rights-un-report-says" TargetMode="External"/><Relationship Id="rId12" Type="http://schemas.openxmlformats.org/officeDocument/2006/relationships/hyperlink" Target="https://www.disabledpeoplesmanifesto.com/manifesto" TargetMode="External"/><Relationship Id="rId2" Type="http://schemas.openxmlformats.org/officeDocument/2006/relationships/hyperlink" Target="https://www.whatdotheyknow.com/request/lcwra_pip_daily_living_allowance/response/2987083/attach/3/Response%20FOI2025%2025575.pdf" TargetMode="External"/><Relationship Id="rId1" Type="http://schemas.openxmlformats.org/officeDocument/2006/relationships/hyperlink" Target="https://www.whatdotheyknow.com/request/personal_independence_payment_pi_7/response/2989270/attach/3/Response%20FOI2025%2024990.pdf" TargetMode="External"/><Relationship Id="rId6" Type="http://schemas.openxmlformats.org/officeDocument/2006/relationships/hyperlink" Target="https://www.disabilitynewsservice.com/new-government-figures-show-key-policy-at-heart-of-disability-employment-strategy-will-not-work/" TargetMode="External"/><Relationship Id="rId11" Type="http://schemas.openxmlformats.org/officeDocument/2006/relationships/hyperlink" Target="https://www.disabilityrightsuk.org/news/sanctions-ineffective-way-getting-people-jobs-or-work-more-hours-finds-suppressed-dwp-report" TargetMode="External"/><Relationship Id="rId5" Type="http://schemas.openxmlformats.org/officeDocument/2006/relationships/hyperlink" Target="https://inequalities.substack.com/p/disability-benefit-cuts-are-deeper-than-you-think" TargetMode="External"/><Relationship Id="rId10" Type="http://schemas.openxmlformats.org/officeDocument/2006/relationships/hyperlink" Target="https://www.rethink.org/news-and-stories/news-and-views/2025/our-response-to-the-health-secretary-s-claim-that-mental-illnesses-are-being-overdiagnosed/" TargetMode="External"/><Relationship Id="rId4" Type="http://schemas.openxmlformats.org/officeDocument/2006/relationships/hyperlink" Target="https://www.trussell.org.uk/news-and-research/news/almost-one-in-five-people-receiving-universal-credit-and-disability-benefits" TargetMode="External"/><Relationship Id="rId9" Type="http://schemas.openxmlformats.org/officeDocument/2006/relationships/hyperlink" Target="https://www.disabilityrightsuk.org/news/disabled-activists-deliver-book-exposing-deaths-hands-dwp-every-member-parliament" TargetMode="External"/><Relationship Id="rId14" Type="http://schemas.openxmlformats.org/officeDocument/2006/relationships/hyperlink" Target="https://www.scope.org.uk/campaigns/disability-price-ta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Bevan</dc:creator>
  <cp:keywords/>
  <dc:description/>
  <cp:lastModifiedBy>Jane Bevan</cp:lastModifiedBy>
  <cp:revision>20</cp:revision>
  <dcterms:created xsi:type="dcterms:W3CDTF">2025-05-20T10:18:00Z</dcterms:created>
  <dcterms:modified xsi:type="dcterms:W3CDTF">2025-05-21T14:08:00Z</dcterms:modified>
</cp:coreProperties>
</file>