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6208" w14:textId="6B5DF7B8" w:rsidR="00FE4926" w:rsidRDefault="00FE4926" w:rsidP="00FE4926">
      <w:pPr>
        <w:jc w:val="center"/>
        <w:rPr>
          <w:rFonts w:ascii="Arial" w:hAnsi="Arial" w:cs="Arial"/>
          <w:b/>
          <w:bCs/>
          <w:sz w:val="24"/>
          <w:szCs w:val="24"/>
          <w:lang w:val="en-US"/>
        </w:rPr>
      </w:pPr>
      <w:r>
        <w:rPr>
          <w:rFonts w:ascii="Arial" w:hAnsi="Arial" w:cs="Arial"/>
          <w:b/>
          <w:bCs/>
          <w:sz w:val="24"/>
          <w:szCs w:val="24"/>
          <w:lang w:val="en-US"/>
        </w:rPr>
        <w:t xml:space="preserve">         </w:t>
      </w:r>
      <w:r>
        <w:t xml:space="preserve">                                                                                                                               </w:t>
      </w:r>
      <w:r w:rsidRPr="00FE4926">
        <w:drawing>
          <wp:inline distT="0" distB="0" distL="0" distR="0" wp14:anchorId="4ADD4744" wp14:editId="2603E7E7">
            <wp:extent cx="1547127" cy="1237957"/>
            <wp:effectExtent l="0" t="0" r="0" b="635"/>
            <wp:docPr id="1865070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3654" cy="1243179"/>
                    </a:xfrm>
                    <a:prstGeom prst="rect">
                      <a:avLst/>
                    </a:prstGeom>
                    <a:noFill/>
                    <a:ln>
                      <a:noFill/>
                    </a:ln>
                  </pic:spPr>
                </pic:pic>
              </a:graphicData>
            </a:graphic>
          </wp:inline>
        </w:drawing>
      </w:r>
      <w:r>
        <w:rPr>
          <w:rFonts w:ascii="Arial" w:hAnsi="Arial" w:cs="Arial"/>
          <w:b/>
          <w:bCs/>
          <w:sz w:val="24"/>
          <w:szCs w:val="24"/>
          <w:lang w:val="en-US"/>
        </w:rPr>
        <w:t xml:space="preserve">                                                                                                </w:t>
      </w:r>
    </w:p>
    <w:p w14:paraId="48CF1A69" w14:textId="5436F2D7" w:rsidR="00571816" w:rsidRDefault="00571816" w:rsidP="00DD249D">
      <w:pPr>
        <w:jc w:val="center"/>
        <w:rPr>
          <w:rFonts w:ascii="Arial" w:hAnsi="Arial" w:cs="Arial"/>
          <w:b/>
          <w:bCs/>
          <w:sz w:val="24"/>
          <w:szCs w:val="24"/>
          <w:lang w:val="en-US"/>
        </w:rPr>
      </w:pPr>
      <w:r>
        <w:rPr>
          <w:rFonts w:ascii="Arial" w:hAnsi="Arial" w:cs="Arial"/>
          <w:b/>
          <w:bCs/>
          <w:sz w:val="24"/>
          <w:szCs w:val="24"/>
          <w:lang w:val="en-US"/>
        </w:rPr>
        <w:t xml:space="preserve">Sources of funding that DPOs might consider applying for </w:t>
      </w:r>
    </w:p>
    <w:p w14:paraId="0A0303A9" w14:textId="77777777" w:rsidR="00DD249D" w:rsidRDefault="00DD249D" w:rsidP="00DD249D">
      <w:pPr>
        <w:jc w:val="center"/>
        <w:rPr>
          <w:rFonts w:ascii="Arial" w:hAnsi="Arial" w:cs="Arial"/>
          <w:b/>
          <w:bCs/>
          <w:sz w:val="24"/>
          <w:szCs w:val="24"/>
          <w:lang w:val="en-US"/>
        </w:rPr>
      </w:pPr>
    </w:p>
    <w:p w14:paraId="1C9B32B1" w14:textId="32FAF50C" w:rsidR="00571816" w:rsidRDefault="00571816" w:rsidP="00571816">
      <w:pPr>
        <w:rPr>
          <w:rFonts w:ascii="Arial" w:hAnsi="Arial" w:cs="Arial"/>
          <w:sz w:val="24"/>
          <w:szCs w:val="24"/>
          <w:lang w:val="en-US"/>
        </w:rPr>
      </w:pPr>
      <w:r>
        <w:rPr>
          <w:rFonts w:ascii="Arial" w:hAnsi="Arial" w:cs="Arial"/>
          <w:b/>
          <w:bCs/>
          <w:sz w:val="24"/>
          <w:szCs w:val="24"/>
          <w:lang w:val="en-US"/>
        </w:rPr>
        <w:t xml:space="preserve">1 Grants and Foundations </w:t>
      </w:r>
      <w:r>
        <w:rPr>
          <w:rFonts w:ascii="Arial" w:hAnsi="Arial" w:cs="Arial"/>
          <w:sz w:val="24"/>
          <w:szCs w:val="24"/>
          <w:lang w:val="en-US"/>
        </w:rPr>
        <w:t xml:space="preserve">Some grants and foundations have proven their understanding of the opportunities that DPOs offer their local </w:t>
      </w:r>
      <w:r w:rsidR="009D7262">
        <w:rPr>
          <w:rFonts w:ascii="Arial" w:hAnsi="Arial" w:cs="Arial"/>
          <w:sz w:val="24"/>
          <w:szCs w:val="24"/>
          <w:lang w:val="en-US"/>
        </w:rPr>
        <w:t>Disabled</w:t>
      </w:r>
      <w:r>
        <w:rPr>
          <w:rFonts w:ascii="Arial" w:hAnsi="Arial" w:cs="Arial"/>
          <w:sz w:val="24"/>
          <w:szCs w:val="24"/>
          <w:lang w:val="en-US"/>
        </w:rPr>
        <w:t xml:space="preserve"> communities. The ones listed below, whilst not guaranteed to fund your DPO might prove to be a good starting point when developing your funding plan/pipeline</w:t>
      </w:r>
      <w:r w:rsidR="007E7EA4">
        <w:rPr>
          <w:rFonts w:ascii="Arial" w:hAnsi="Arial" w:cs="Arial"/>
          <w:sz w:val="24"/>
          <w:szCs w:val="24"/>
          <w:lang w:val="en-US"/>
        </w:rPr>
        <w:t>.</w:t>
      </w:r>
    </w:p>
    <w:p w14:paraId="00EDE387" w14:textId="0089EC6B" w:rsidR="001D1A19" w:rsidRDefault="000B4D61" w:rsidP="00BA0756">
      <w:pPr>
        <w:pStyle w:val="ListParagraph"/>
        <w:numPr>
          <w:ilvl w:val="0"/>
          <w:numId w:val="3"/>
        </w:numPr>
        <w:rPr>
          <w:rFonts w:ascii="Arial" w:hAnsi="Arial" w:cs="Arial"/>
          <w:sz w:val="24"/>
          <w:szCs w:val="24"/>
          <w:lang w:val="en-US"/>
        </w:rPr>
      </w:pPr>
      <w:hyperlink r:id="rId6" w:history="1">
        <w:r w:rsidR="001D1A19" w:rsidRPr="000B4D61">
          <w:rPr>
            <w:rStyle w:val="Hyperlink"/>
            <w:rFonts w:ascii="Arial" w:hAnsi="Arial" w:cs="Arial"/>
            <w:sz w:val="24"/>
            <w:szCs w:val="24"/>
            <w:lang w:val="en-US"/>
          </w:rPr>
          <w:t>Bernard Sunley</w:t>
        </w:r>
      </w:hyperlink>
      <w:r w:rsidR="001D1A19">
        <w:rPr>
          <w:rFonts w:ascii="Arial" w:hAnsi="Arial" w:cs="Arial"/>
          <w:sz w:val="24"/>
          <w:szCs w:val="24"/>
          <w:lang w:val="en-US"/>
        </w:rPr>
        <w:t xml:space="preserve"> </w:t>
      </w:r>
      <w:r w:rsidR="009073C9">
        <w:rPr>
          <w:rFonts w:ascii="Arial" w:hAnsi="Arial" w:cs="Arial"/>
          <w:sz w:val="24"/>
          <w:szCs w:val="24"/>
          <w:lang w:val="en-US"/>
        </w:rPr>
        <w:t>for support on capital costs</w:t>
      </w:r>
    </w:p>
    <w:p w14:paraId="42DBD587" w14:textId="1EA83785" w:rsidR="00396734" w:rsidRPr="00396734" w:rsidRDefault="00396734" w:rsidP="00396734">
      <w:pPr>
        <w:pStyle w:val="ListParagraph"/>
        <w:numPr>
          <w:ilvl w:val="0"/>
          <w:numId w:val="3"/>
        </w:numPr>
        <w:rPr>
          <w:rFonts w:ascii="Arial" w:hAnsi="Arial" w:cs="Arial"/>
          <w:sz w:val="24"/>
          <w:szCs w:val="24"/>
          <w:lang w:val="en-US"/>
        </w:rPr>
      </w:pPr>
      <w:hyperlink r:id="rId7" w:history="1">
        <w:r w:rsidRPr="007A44EA">
          <w:rPr>
            <w:rStyle w:val="Hyperlink"/>
            <w:rFonts w:ascii="Arial" w:hAnsi="Arial" w:cs="Arial"/>
            <w:sz w:val="24"/>
            <w:szCs w:val="24"/>
            <w:lang w:val="en-US"/>
          </w:rPr>
          <w:t>Wolfson Foundation</w:t>
        </w:r>
      </w:hyperlink>
      <w:r>
        <w:rPr>
          <w:rFonts w:ascii="Arial" w:hAnsi="Arial" w:cs="Arial"/>
          <w:sz w:val="24"/>
          <w:szCs w:val="24"/>
          <w:lang w:val="en-US"/>
        </w:rPr>
        <w:t xml:space="preserve"> are a useful capital funder for DPOs to apply for if they are wanting to purchase or refurbish a capital asset for long term benefit of Disabled people.</w:t>
      </w:r>
    </w:p>
    <w:p w14:paraId="471B825E" w14:textId="7D066532" w:rsidR="00960C26" w:rsidRDefault="000E6621" w:rsidP="00BA0756">
      <w:pPr>
        <w:pStyle w:val="ListParagraph"/>
        <w:numPr>
          <w:ilvl w:val="0"/>
          <w:numId w:val="3"/>
        </w:numPr>
        <w:rPr>
          <w:rFonts w:ascii="Arial" w:hAnsi="Arial" w:cs="Arial"/>
          <w:sz w:val="24"/>
          <w:szCs w:val="24"/>
          <w:lang w:val="en-US"/>
        </w:rPr>
      </w:pPr>
      <w:hyperlink r:id="rId8" w:history="1">
        <w:r w:rsidR="002068D6" w:rsidRPr="000E6621">
          <w:rPr>
            <w:rStyle w:val="Hyperlink"/>
            <w:rFonts w:ascii="Arial" w:hAnsi="Arial" w:cs="Arial"/>
            <w:sz w:val="24"/>
            <w:szCs w:val="24"/>
            <w:lang w:val="en-US"/>
          </w:rPr>
          <w:t xml:space="preserve">The National Lottery </w:t>
        </w:r>
        <w:r w:rsidR="001E5493" w:rsidRPr="000E6621">
          <w:rPr>
            <w:rStyle w:val="Hyperlink"/>
            <w:rFonts w:ascii="Arial" w:hAnsi="Arial" w:cs="Arial"/>
            <w:sz w:val="24"/>
            <w:szCs w:val="24"/>
            <w:lang w:val="en-US"/>
          </w:rPr>
          <w:t>Community Fund</w:t>
        </w:r>
      </w:hyperlink>
      <w:r w:rsidR="004D404E">
        <w:rPr>
          <w:rFonts w:ascii="Arial" w:hAnsi="Arial" w:cs="Arial"/>
          <w:sz w:val="24"/>
          <w:szCs w:val="24"/>
          <w:lang w:val="en-US"/>
        </w:rPr>
        <w:t xml:space="preserve"> which is made up of the</w:t>
      </w:r>
      <w:r w:rsidR="00960C26">
        <w:rPr>
          <w:rFonts w:ascii="Arial" w:hAnsi="Arial" w:cs="Arial"/>
          <w:sz w:val="24"/>
          <w:szCs w:val="24"/>
          <w:lang w:val="en-US"/>
        </w:rPr>
        <w:t xml:space="preserve"> </w:t>
      </w:r>
      <w:hyperlink r:id="rId9" w:history="1">
        <w:r w:rsidR="00960C26" w:rsidRPr="000E0D18">
          <w:rPr>
            <w:rStyle w:val="Hyperlink"/>
            <w:rFonts w:ascii="Arial" w:hAnsi="Arial" w:cs="Arial"/>
            <w:sz w:val="24"/>
            <w:szCs w:val="24"/>
            <w:lang w:val="en-US"/>
          </w:rPr>
          <w:t>Reaching Communities Fund</w:t>
        </w:r>
      </w:hyperlink>
      <w:r w:rsidR="00960C26">
        <w:rPr>
          <w:rFonts w:ascii="Arial" w:hAnsi="Arial" w:cs="Arial"/>
          <w:sz w:val="24"/>
          <w:szCs w:val="24"/>
          <w:lang w:val="en-US"/>
        </w:rPr>
        <w:t xml:space="preserve"> (up to £500,000 over 5 years) and </w:t>
      </w:r>
      <w:hyperlink r:id="rId10" w:history="1">
        <w:r w:rsidR="00960C26" w:rsidRPr="003811D0">
          <w:rPr>
            <w:rStyle w:val="Hyperlink"/>
            <w:rFonts w:ascii="Arial" w:hAnsi="Arial" w:cs="Arial"/>
            <w:sz w:val="24"/>
            <w:szCs w:val="24"/>
            <w:lang w:val="en-US"/>
          </w:rPr>
          <w:t>Awards for All</w:t>
        </w:r>
      </w:hyperlink>
      <w:r w:rsidR="00960C26">
        <w:rPr>
          <w:rFonts w:ascii="Arial" w:hAnsi="Arial" w:cs="Arial"/>
          <w:sz w:val="24"/>
          <w:szCs w:val="24"/>
          <w:lang w:val="en-US"/>
        </w:rPr>
        <w:t xml:space="preserve"> (up to £20,000 over 2 years)</w:t>
      </w:r>
      <w:r w:rsidR="00336A61">
        <w:rPr>
          <w:rFonts w:ascii="Arial" w:hAnsi="Arial" w:cs="Arial"/>
          <w:sz w:val="24"/>
          <w:szCs w:val="24"/>
          <w:lang w:val="en-US"/>
        </w:rPr>
        <w:t xml:space="preserve"> are an important Full Cost Recovery Funder.</w:t>
      </w:r>
    </w:p>
    <w:p w14:paraId="51B706E6" w14:textId="6668C6C1" w:rsidR="009B762F" w:rsidRDefault="004830FC" w:rsidP="00BA0756">
      <w:pPr>
        <w:pStyle w:val="ListParagraph"/>
        <w:numPr>
          <w:ilvl w:val="0"/>
          <w:numId w:val="3"/>
        </w:numPr>
        <w:rPr>
          <w:rFonts w:ascii="Arial" w:hAnsi="Arial" w:cs="Arial"/>
          <w:sz w:val="24"/>
          <w:szCs w:val="24"/>
          <w:lang w:val="en-US"/>
        </w:rPr>
      </w:pPr>
      <w:hyperlink r:id="rId11" w:history="1">
        <w:r w:rsidR="00D171EB" w:rsidRPr="004830FC">
          <w:rPr>
            <w:rStyle w:val="Hyperlink"/>
            <w:rFonts w:ascii="Arial" w:hAnsi="Arial" w:cs="Arial"/>
            <w:sz w:val="24"/>
            <w:szCs w:val="24"/>
            <w:lang w:val="en-US"/>
          </w:rPr>
          <w:t>British Deaf Association</w:t>
        </w:r>
      </w:hyperlink>
      <w:r w:rsidR="00D171EB" w:rsidRPr="009B762F">
        <w:rPr>
          <w:rFonts w:ascii="Arial" w:hAnsi="Arial" w:cs="Arial"/>
          <w:sz w:val="24"/>
          <w:szCs w:val="24"/>
          <w:lang w:val="en-US"/>
        </w:rPr>
        <w:t xml:space="preserve"> (BDA) sometimes give out grants and awards to promote Deaf </w:t>
      </w:r>
      <w:r w:rsidR="001428A2" w:rsidRPr="009B762F">
        <w:rPr>
          <w:rFonts w:ascii="Arial" w:hAnsi="Arial" w:cs="Arial"/>
          <w:sz w:val="24"/>
          <w:szCs w:val="24"/>
          <w:lang w:val="en-US"/>
        </w:rPr>
        <w:t>culture.</w:t>
      </w:r>
    </w:p>
    <w:p w14:paraId="44CFE7B7" w14:textId="1EFDDBBF" w:rsidR="009B762F" w:rsidRDefault="00C16F20" w:rsidP="00BA0756">
      <w:pPr>
        <w:pStyle w:val="ListParagraph"/>
        <w:numPr>
          <w:ilvl w:val="0"/>
          <w:numId w:val="3"/>
        </w:numPr>
        <w:rPr>
          <w:rFonts w:ascii="Arial" w:hAnsi="Arial" w:cs="Arial"/>
          <w:sz w:val="24"/>
          <w:szCs w:val="24"/>
          <w:lang w:val="en-US"/>
        </w:rPr>
      </w:pPr>
      <w:hyperlink r:id="rId12" w:history="1">
        <w:r w:rsidR="009B762F" w:rsidRPr="00C16F20">
          <w:rPr>
            <w:rStyle w:val="Hyperlink"/>
            <w:rFonts w:ascii="Arial" w:hAnsi="Arial" w:cs="Arial"/>
            <w:sz w:val="24"/>
            <w:szCs w:val="24"/>
            <w:lang w:val="en-US"/>
          </w:rPr>
          <w:t>Children in Need</w:t>
        </w:r>
      </w:hyperlink>
      <w:r w:rsidR="009B762F">
        <w:rPr>
          <w:rFonts w:ascii="Arial" w:hAnsi="Arial" w:cs="Arial"/>
          <w:sz w:val="24"/>
          <w:szCs w:val="24"/>
          <w:lang w:val="en-US"/>
        </w:rPr>
        <w:t xml:space="preserve"> provide grants for organisations to support children which includes </w:t>
      </w:r>
      <w:r w:rsidR="009D7262">
        <w:rPr>
          <w:rFonts w:ascii="Arial" w:hAnsi="Arial" w:cs="Arial"/>
          <w:sz w:val="24"/>
          <w:szCs w:val="24"/>
          <w:lang w:val="en-US"/>
        </w:rPr>
        <w:t>Disabled</w:t>
      </w:r>
      <w:r w:rsidR="009B762F">
        <w:rPr>
          <w:rFonts w:ascii="Arial" w:hAnsi="Arial" w:cs="Arial"/>
          <w:sz w:val="24"/>
          <w:szCs w:val="24"/>
          <w:lang w:val="en-US"/>
        </w:rPr>
        <w:t xml:space="preserve"> children.</w:t>
      </w:r>
      <w:r w:rsidR="00613623">
        <w:rPr>
          <w:rFonts w:ascii="Arial" w:hAnsi="Arial" w:cs="Arial"/>
          <w:sz w:val="24"/>
          <w:szCs w:val="24"/>
          <w:lang w:val="en-US"/>
        </w:rPr>
        <w:t xml:space="preserve"> They </w:t>
      </w:r>
      <w:r w:rsidR="00D749BC">
        <w:rPr>
          <w:rFonts w:ascii="Arial" w:hAnsi="Arial" w:cs="Arial"/>
          <w:sz w:val="24"/>
          <w:szCs w:val="24"/>
          <w:lang w:val="en-US"/>
        </w:rPr>
        <w:t>understand</w:t>
      </w:r>
      <w:r w:rsidR="00613623">
        <w:rPr>
          <w:rFonts w:ascii="Arial" w:hAnsi="Arial" w:cs="Arial"/>
          <w:sz w:val="24"/>
          <w:szCs w:val="24"/>
          <w:lang w:val="en-US"/>
        </w:rPr>
        <w:t xml:space="preserve"> the</w:t>
      </w:r>
      <w:r w:rsidR="00D749BC">
        <w:rPr>
          <w:rFonts w:ascii="Arial" w:hAnsi="Arial" w:cs="Arial"/>
          <w:sz w:val="24"/>
          <w:szCs w:val="24"/>
          <w:lang w:val="en-US"/>
        </w:rPr>
        <w:t xml:space="preserve"> importance of a</w:t>
      </w:r>
      <w:r w:rsidR="00613623">
        <w:rPr>
          <w:rFonts w:ascii="Arial" w:hAnsi="Arial" w:cs="Arial"/>
          <w:sz w:val="24"/>
          <w:szCs w:val="24"/>
          <w:lang w:val="en-US"/>
        </w:rPr>
        <w:t xml:space="preserve"> user led approach and wider learning and campaigning flowing from </w:t>
      </w:r>
      <w:r w:rsidR="00D749BC">
        <w:rPr>
          <w:rFonts w:ascii="Arial" w:hAnsi="Arial" w:cs="Arial"/>
          <w:sz w:val="24"/>
          <w:szCs w:val="24"/>
          <w:lang w:val="en-US"/>
        </w:rPr>
        <w:t>local project work.</w:t>
      </w:r>
    </w:p>
    <w:p w14:paraId="33485FFE" w14:textId="36E6D7E8" w:rsidR="00C034EA" w:rsidRDefault="00263BC1" w:rsidP="00BA0756">
      <w:pPr>
        <w:pStyle w:val="ListParagraph"/>
        <w:numPr>
          <w:ilvl w:val="0"/>
          <w:numId w:val="3"/>
        </w:numPr>
        <w:rPr>
          <w:rFonts w:ascii="Arial" w:hAnsi="Arial" w:cs="Arial"/>
          <w:sz w:val="24"/>
          <w:szCs w:val="24"/>
          <w:lang w:val="en-US"/>
        </w:rPr>
      </w:pPr>
      <w:hyperlink r:id="rId13" w:history="1">
        <w:r w:rsidR="00C034EA" w:rsidRPr="00263BC1">
          <w:rPr>
            <w:rStyle w:val="Hyperlink"/>
            <w:rFonts w:ascii="Arial" w:hAnsi="Arial" w:cs="Arial"/>
            <w:sz w:val="24"/>
            <w:szCs w:val="24"/>
            <w:lang w:val="en-US"/>
          </w:rPr>
          <w:t>Clare Milne</w:t>
        </w:r>
      </w:hyperlink>
      <w:r w:rsidR="00C034EA" w:rsidRPr="009B762F">
        <w:rPr>
          <w:rFonts w:ascii="Arial" w:hAnsi="Arial" w:cs="Arial"/>
          <w:sz w:val="24"/>
          <w:szCs w:val="24"/>
          <w:lang w:val="en-US"/>
        </w:rPr>
        <w:t xml:space="preserve"> is a Grant Giving Trust that </w:t>
      </w:r>
      <w:r w:rsidR="00E56C49" w:rsidRPr="009B762F">
        <w:rPr>
          <w:rFonts w:ascii="Arial" w:hAnsi="Arial" w:cs="Arial"/>
          <w:sz w:val="24"/>
          <w:szCs w:val="24"/>
          <w:lang w:val="en-US"/>
        </w:rPr>
        <w:t>gives funding to SW Disability Charities.</w:t>
      </w:r>
      <w:r w:rsidR="008317BE">
        <w:rPr>
          <w:rFonts w:ascii="Arial" w:hAnsi="Arial" w:cs="Arial"/>
          <w:sz w:val="24"/>
          <w:szCs w:val="24"/>
          <w:lang w:val="en-US"/>
        </w:rPr>
        <w:t xml:space="preserve"> </w:t>
      </w:r>
    </w:p>
    <w:p w14:paraId="2691E333" w14:textId="2B37EA04" w:rsidR="00C800B7" w:rsidRDefault="004520AE" w:rsidP="00BA0756">
      <w:pPr>
        <w:pStyle w:val="ListParagraph"/>
        <w:numPr>
          <w:ilvl w:val="0"/>
          <w:numId w:val="3"/>
        </w:numPr>
        <w:rPr>
          <w:rFonts w:ascii="Arial" w:hAnsi="Arial" w:cs="Arial"/>
          <w:sz w:val="24"/>
          <w:szCs w:val="24"/>
          <w:lang w:val="en-US"/>
        </w:rPr>
      </w:pPr>
      <w:hyperlink r:id="rId14" w:history="1">
        <w:r w:rsidR="00C800B7" w:rsidRPr="004520AE">
          <w:rPr>
            <w:rStyle w:val="Hyperlink"/>
            <w:rFonts w:ascii="Arial" w:hAnsi="Arial" w:cs="Arial"/>
            <w:sz w:val="24"/>
            <w:szCs w:val="24"/>
            <w:lang w:val="en-US"/>
          </w:rPr>
          <w:t>Heritage Lottery Fund</w:t>
        </w:r>
      </w:hyperlink>
      <w:r w:rsidR="00C800B7">
        <w:rPr>
          <w:rFonts w:ascii="Arial" w:hAnsi="Arial" w:cs="Arial"/>
          <w:sz w:val="24"/>
          <w:szCs w:val="24"/>
          <w:lang w:val="en-US"/>
        </w:rPr>
        <w:t xml:space="preserve"> is part of </w:t>
      </w:r>
      <w:r w:rsidR="00717A80">
        <w:rPr>
          <w:rFonts w:ascii="Arial" w:hAnsi="Arial" w:cs="Arial"/>
          <w:sz w:val="24"/>
          <w:szCs w:val="24"/>
          <w:lang w:val="en-US"/>
        </w:rPr>
        <w:t>The National Lottery Community Fund</w:t>
      </w:r>
      <w:r w:rsidR="00C800B7">
        <w:rPr>
          <w:rFonts w:ascii="Arial" w:hAnsi="Arial" w:cs="Arial"/>
          <w:sz w:val="24"/>
          <w:szCs w:val="24"/>
          <w:lang w:val="en-US"/>
        </w:rPr>
        <w:t xml:space="preserve"> family of grant giv</w:t>
      </w:r>
      <w:r w:rsidR="00ED27F2">
        <w:rPr>
          <w:rFonts w:ascii="Arial" w:hAnsi="Arial" w:cs="Arial"/>
          <w:sz w:val="24"/>
          <w:szCs w:val="24"/>
          <w:lang w:val="en-US"/>
        </w:rPr>
        <w:t xml:space="preserve">ers. They understand the </w:t>
      </w:r>
      <w:r w:rsidR="005132A2">
        <w:rPr>
          <w:rFonts w:ascii="Arial" w:hAnsi="Arial" w:cs="Arial"/>
          <w:sz w:val="24"/>
          <w:szCs w:val="24"/>
          <w:lang w:val="en-US"/>
        </w:rPr>
        <w:t>importance</w:t>
      </w:r>
      <w:r w:rsidR="00ED27F2">
        <w:rPr>
          <w:rFonts w:ascii="Arial" w:hAnsi="Arial" w:cs="Arial"/>
          <w:sz w:val="24"/>
          <w:szCs w:val="24"/>
          <w:lang w:val="en-US"/>
        </w:rPr>
        <w:t xml:space="preserve"> of </w:t>
      </w:r>
      <w:r w:rsidR="005132A2">
        <w:rPr>
          <w:rFonts w:ascii="Arial" w:hAnsi="Arial" w:cs="Arial"/>
          <w:sz w:val="24"/>
          <w:szCs w:val="24"/>
          <w:lang w:val="en-US"/>
        </w:rPr>
        <w:t>Disabled</w:t>
      </w:r>
      <w:r w:rsidR="00ED27F2">
        <w:rPr>
          <w:rFonts w:ascii="Arial" w:hAnsi="Arial" w:cs="Arial"/>
          <w:sz w:val="24"/>
          <w:szCs w:val="24"/>
          <w:lang w:val="en-US"/>
        </w:rPr>
        <w:t>-led organisations. They have previously funded work to celebrate Deaf culture</w:t>
      </w:r>
      <w:r w:rsidR="008317BE">
        <w:rPr>
          <w:rFonts w:ascii="Arial" w:hAnsi="Arial" w:cs="Arial"/>
          <w:sz w:val="24"/>
          <w:szCs w:val="24"/>
          <w:lang w:val="en-US"/>
        </w:rPr>
        <w:t xml:space="preserve">. Access to heritage for </w:t>
      </w:r>
      <w:r w:rsidR="009D7262">
        <w:rPr>
          <w:rFonts w:ascii="Arial" w:hAnsi="Arial" w:cs="Arial"/>
          <w:sz w:val="24"/>
          <w:szCs w:val="24"/>
          <w:lang w:val="en-US"/>
        </w:rPr>
        <w:t>Disabled</w:t>
      </w:r>
      <w:r w:rsidR="008317BE">
        <w:rPr>
          <w:rFonts w:ascii="Arial" w:hAnsi="Arial" w:cs="Arial"/>
          <w:sz w:val="24"/>
          <w:szCs w:val="24"/>
          <w:lang w:val="en-US"/>
        </w:rPr>
        <w:t xml:space="preserve"> people is another area they will fund</w:t>
      </w:r>
      <w:r w:rsidR="005376AD">
        <w:rPr>
          <w:rFonts w:ascii="Arial" w:hAnsi="Arial" w:cs="Arial"/>
          <w:sz w:val="24"/>
          <w:szCs w:val="24"/>
          <w:lang w:val="en-US"/>
        </w:rPr>
        <w:t xml:space="preserve"> if DPO</w:t>
      </w:r>
      <w:r w:rsidR="005132A2">
        <w:rPr>
          <w:rFonts w:ascii="Arial" w:hAnsi="Arial" w:cs="Arial"/>
          <w:sz w:val="24"/>
          <w:szCs w:val="24"/>
          <w:lang w:val="en-US"/>
        </w:rPr>
        <w:t>s</w:t>
      </w:r>
      <w:r w:rsidR="005376AD">
        <w:rPr>
          <w:rFonts w:ascii="Arial" w:hAnsi="Arial" w:cs="Arial"/>
          <w:sz w:val="24"/>
          <w:szCs w:val="24"/>
          <w:lang w:val="en-US"/>
        </w:rPr>
        <w:t xml:space="preserve"> partner with Heritage charities to put in a collaborative bid.</w:t>
      </w:r>
    </w:p>
    <w:p w14:paraId="11115C65" w14:textId="0E8EDB29" w:rsidR="003526EB" w:rsidRDefault="003526EB" w:rsidP="00BA0756">
      <w:pPr>
        <w:pStyle w:val="ListParagraph"/>
        <w:numPr>
          <w:ilvl w:val="0"/>
          <w:numId w:val="3"/>
        </w:numPr>
        <w:rPr>
          <w:rFonts w:ascii="Arial" w:hAnsi="Arial" w:cs="Arial"/>
          <w:sz w:val="24"/>
          <w:szCs w:val="24"/>
          <w:lang w:val="en-US"/>
        </w:rPr>
      </w:pPr>
      <w:r>
        <w:rPr>
          <w:rFonts w:ascii="Arial" w:hAnsi="Arial" w:cs="Arial"/>
          <w:sz w:val="24"/>
          <w:szCs w:val="24"/>
          <w:lang w:val="en-US"/>
        </w:rPr>
        <w:t xml:space="preserve">Local County-wide </w:t>
      </w:r>
      <w:hyperlink r:id="rId15" w:history="1">
        <w:r w:rsidR="00902344" w:rsidRPr="00902344">
          <w:rPr>
            <w:rStyle w:val="Hyperlink"/>
            <w:rFonts w:ascii="Arial" w:hAnsi="Arial" w:cs="Arial"/>
            <w:sz w:val="24"/>
            <w:szCs w:val="24"/>
            <w:lang w:val="en-US"/>
          </w:rPr>
          <w:t>Active</w:t>
        </w:r>
        <w:r w:rsidRPr="00902344">
          <w:rPr>
            <w:rStyle w:val="Hyperlink"/>
            <w:rFonts w:ascii="Arial" w:hAnsi="Arial" w:cs="Arial"/>
            <w:sz w:val="24"/>
            <w:szCs w:val="24"/>
            <w:lang w:val="en-US"/>
          </w:rPr>
          <w:t xml:space="preserve"> Partnerships</w:t>
        </w:r>
      </w:hyperlink>
      <w:r>
        <w:rPr>
          <w:rFonts w:ascii="Arial" w:hAnsi="Arial" w:cs="Arial"/>
          <w:sz w:val="24"/>
          <w:szCs w:val="24"/>
          <w:lang w:val="en-US"/>
        </w:rPr>
        <w:t xml:space="preserve"> (</w:t>
      </w:r>
      <w:r w:rsidR="00560354">
        <w:rPr>
          <w:rFonts w:ascii="Arial" w:hAnsi="Arial" w:cs="Arial"/>
          <w:sz w:val="24"/>
          <w:szCs w:val="24"/>
          <w:lang w:val="en-US"/>
        </w:rPr>
        <w:t>e.g</w:t>
      </w:r>
      <w:r>
        <w:rPr>
          <w:rFonts w:ascii="Arial" w:hAnsi="Arial" w:cs="Arial"/>
          <w:sz w:val="24"/>
          <w:szCs w:val="24"/>
          <w:lang w:val="en-US"/>
        </w:rPr>
        <w:t xml:space="preserve"> Active Devon) sometimes provide </w:t>
      </w:r>
      <w:r w:rsidR="00483969">
        <w:rPr>
          <w:rFonts w:ascii="Arial" w:hAnsi="Arial" w:cs="Arial"/>
          <w:sz w:val="24"/>
          <w:szCs w:val="24"/>
          <w:lang w:val="en-US"/>
        </w:rPr>
        <w:t>grants to ensure local people from harder to reach groups (including people with disabilities and from the Deaf community) to participate in sport and activity.</w:t>
      </w:r>
    </w:p>
    <w:p w14:paraId="13FA89EF" w14:textId="17D83BF1" w:rsidR="00AD1735" w:rsidRDefault="00AD1735" w:rsidP="00BA0756">
      <w:pPr>
        <w:pStyle w:val="ListParagraph"/>
        <w:numPr>
          <w:ilvl w:val="0"/>
          <w:numId w:val="3"/>
        </w:numPr>
        <w:rPr>
          <w:rFonts w:ascii="Arial" w:hAnsi="Arial" w:cs="Arial"/>
          <w:sz w:val="24"/>
          <w:szCs w:val="24"/>
          <w:lang w:val="en-US"/>
        </w:rPr>
      </w:pPr>
      <w:r>
        <w:rPr>
          <w:rFonts w:ascii="Arial" w:hAnsi="Arial" w:cs="Arial"/>
          <w:sz w:val="24"/>
          <w:szCs w:val="24"/>
          <w:lang w:val="en-US"/>
        </w:rPr>
        <w:t xml:space="preserve">Local County-wide Rural Councils sometimes provide grants for </w:t>
      </w:r>
      <w:r w:rsidR="009D7262">
        <w:rPr>
          <w:rFonts w:ascii="Arial" w:hAnsi="Arial" w:cs="Arial"/>
          <w:sz w:val="24"/>
          <w:szCs w:val="24"/>
          <w:lang w:val="en-US"/>
        </w:rPr>
        <w:t>Disabled</w:t>
      </w:r>
      <w:r>
        <w:rPr>
          <w:rFonts w:ascii="Arial" w:hAnsi="Arial" w:cs="Arial"/>
          <w:sz w:val="24"/>
          <w:szCs w:val="24"/>
          <w:lang w:val="en-US"/>
        </w:rPr>
        <w:t xml:space="preserve"> people to better access services </w:t>
      </w:r>
      <w:r w:rsidR="00572264">
        <w:rPr>
          <w:rFonts w:ascii="Arial" w:hAnsi="Arial" w:cs="Arial"/>
          <w:sz w:val="24"/>
          <w:szCs w:val="24"/>
          <w:lang w:val="en-US"/>
        </w:rPr>
        <w:t>in rural areas, maybe through setting up micro-organisaitons.</w:t>
      </w:r>
    </w:p>
    <w:p w14:paraId="57EEB083" w14:textId="691EC70A" w:rsidR="00DA5FFA" w:rsidRDefault="00E04588" w:rsidP="00BA0756">
      <w:pPr>
        <w:pStyle w:val="ListParagraph"/>
        <w:numPr>
          <w:ilvl w:val="0"/>
          <w:numId w:val="3"/>
        </w:numPr>
        <w:rPr>
          <w:rFonts w:ascii="Arial" w:hAnsi="Arial" w:cs="Arial"/>
          <w:sz w:val="24"/>
          <w:szCs w:val="24"/>
          <w:lang w:val="en-US"/>
        </w:rPr>
      </w:pPr>
      <w:hyperlink r:id="rId16" w:history="1">
        <w:r w:rsidR="00DA5FFA" w:rsidRPr="00E04588">
          <w:rPr>
            <w:rStyle w:val="Hyperlink"/>
            <w:rFonts w:ascii="Arial" w:hAnsi="Arial" w:cs="Arial"/>
            <w:sz w:val="24"/>
            <w:szCs w:val="24"/>
            <w:lang w:val="en-US"/>
          </w:rPr>
          <w:t>Ninevah Trust</w:t>
        </w:r>
      </w:hyperlink>
      <w:r w:rsidR="00E17EC5">
        <w:rPr>
          <w:rFonts w:ascii="Arial" w:hAnsi="Arial" w:cs="Arial"/>
          <w:sz w:val="24"/>
          <w:szCs w:val="24"/>
          <w:lang w:val="en-US"/>
        </w:rPr>
        <w:t xml:space="preserve"> provides </w:t>
      </w:r>
      <w:r w:rsidR="001A3959">
        <w:rPr>
          <w:rFonts w:ascii="Arial" w:hAnsi="Arial" w:cs="Arial"/>
          <w:sz w:val="24"/>
          <w:szCs w:val="24"/>
          <w:lang w:val="en-US"/>
        </w:rPr>
        <w:t>mainly</w:t>
      </w:r>
      <w:r w:rsidR="00E17EC5">
        <w:rPr>
          <w:rFonts w:ascii="Arial" w:hAnsi="Arial" w:cs="Arial"/>
          <w:sz w:val="24"/>
          <w:szCs w:val="24"/>
          <w:lang w:val="en-US"/>
        </w:rPr>
        <w:t xml:space="preserve"> capital grants.</w:t>
      </w:r>
    </w:p>
    <w:p w14:paraId="70482384" w14:textId="27562F98" w:rsidR="00DB7436" w:rsidRDefault="007C6358" w:rsidP="00BA0756">
      <w:pPr>
        <w:pStyle w:val="ListParagraph"/>
        <w:numPr>
          <w:ilvl w:val="0"/>
          <w:numId w:val="3"/>
        </w:numPr>
        <w:rPr>
          <w:rFonts w:ascii="Arial" w:hAnsi="Arial" w:cs="Arial"/>
          <w:sz w:val="24"/>
          <w:szCs w:val="24"/>
          <w:lang w:val="en-US"/>
        </w:rPr>
      </w:pPr>
      <w:hyperlink r:id="rId17" w:history="1">
        <w:r w:rsidR="00DB7436" w:rsidRPr="007C6358">
          <w:rPr>
            <w:rStyle w:val="Hyperlink"/>
            <w:rFonts w:ascii="Arial" w:hAnsi="Arial" w:cs="Arial"/>
            <w:sz w:val="24"/>
            <w:szCs w:val="24"/>
            <w:lang w:val="en-US"/>
          </w:rPr>
          <w:t>Peter Harrison Foundation</w:t>
        </w:r>
      </w:hyperlink>
      <w:r w:rsidR="00DB7436">
        <w:rPr>
          <w:rFonts w:ascii="Arial" w:hAnsi="Arial" w:cs="Arial"/>
          <w:sz w:val="24"/>
          <w:szCs w:val="24"/>
          <w:lang w:val="en-US"/>
        </w:rPr>
        <w:t xml:space="preserve"> provides grants for </w:t>
      </w:r>
      <w:r w:rsidR="009D7262">
        <w:rPr>
          <w:rFonts w:ascii="Arial" w:hAnsi="Arial" w:cs="Arial"/>
          <w:sz w:val="24"/>
          <w:szCs w:val="24"/>
          <w:lang w:val="en-US"/>
        </w:rPr>
        <w:t>Disabled</w:t>
      </w:r>
      <w:r w:rsidR="00DB7436">
        <w:rPr>
          <w:rFonts w:ascii="Arial" w:hAnsi="Arial" w:cs="Arial"/>
          <w:sz w:val="24"/>
          <w:szCs w:val="24"/>
          <w:lang w:val="en-US"/>
        </w:rPr>
        <w:t xml:space="preserve"> </w:t>
      </w:r>
      <w:r w:rsidR="006E085C">
        <w:rPr>
          <w:rFonts w:ascii="Arial" w:hAnsi="Arial" w:cs="Arial"/>
          <w:sz w:val="24"/>
          <w:szCs w:val="24"/>
          <w:lang w:val="en-US"/>
        </w:rPr>
        <w:t xml:space="preserve">and Deaf </w:t>
      </w:r>
      <w:r w:rsidR="00DB7436">
        <w:rPr>
          <w:rFonts w:ascii="Arial" w:hAnsi="Arial" w:cs="Arial"/>
          <w:sz w:val="24"/>
          <w:szCs w:val="24"/>
          <w:lang w:val="en-US"/>
        </w:rPr>
        <w:t>people to get involved in sport and activity.</w:t>
      </w:r>
      <w:r w:rsidR="006E085C">
        <w:rPr>
          <w:rFonts w:ascii="Arial" w:hAnsi="Arial" w:cs="Arial"/>
          <w:sz w:val="24"/>
          <w:szCs w:val="24"/>
          <w:lang w:val="en-US"/>
        </w:rPr>
        <w:t xml:space="preserve"> It was set up by a </w:t>
      </w:r>
      <w:r w:rsidR="009D7262">
        <w:rPr>
          <w:rFonts w:ascii="Arial" w:hAnsi="Arial" w:cs="Arial"/>
          <w:sz w:val="24"/>
          <w:szCs w:val="24"/>
          <w:lang w:val="en-US"/>
        </w:rPr>
        <w:t>Disabled</w:t>
      </w:r>
      <w:r w:rsidR="006E085C">
        <w:rPr>
          <w:rFonts w:ascii="Arial" w:hAnsi="Arial" w:cs="Arial"/>
          <w:sz w:val="24"/>
          <w:szCs w:val="24"/>
          <w:lang w:val="en-US"/>
        </w:rPr>
        <w:t xml:space="preserve"> man whose life was transformed by sport.</w:t>
      </w:r>
    </w:p>
    <w:p w14:paraId="5FC7E08A" w14:textId="41672690" w:rsidR="00DC53BA" w:rsidRPr="009B762F" w:rsidRDefault="00C66E95" w:rsidP="00BA0756">
      <w:pPr>
        <w:pStyle w:val="ListParagraph"/>
        <w:numPr>
          <w:ilvl w:val="0"/>
          <w:numId w:val="3"/>
        </w:numPr>
        <w:rPr>
          <w:rFonts w:ascii="Arial" w:hAnsi="Arial" w:cs="Arial"/>
          <w:sz w:val="24"/>
          <w:szCs w:val="24"/>
          <w:lang w:val="en-US"/>
        </w:rPr>
      </w:pPr>
      <w:hyperlink r:id="rId18" w:history="1">
        <w:r w:rsidR="00DC53BA" w:rsidRPr="00C66E95">
          <w:rPr>
            <w:rStyle w:val="Hyperlink"/>
            <w:rFonts w:ascii="Arial" w:hAnsi="Arial" w:cs="Arial"/>
            <w:sz w:val="24"/>
            <w:szCs w:val="24"/>
            <w:lang w:val="en-US"/>
          </w:rPr>
          <w:t>Sport England</w:t>
        </w:r>
      </w:hyperlink>
      <w:r w:rsidR="00DC53BA">
        <w:rPr>
          <w:rFonts w:ascii="Arial" w:hAnsi="Arial" w:cs="Arial"/>
          <w:sz w:val="24"/>
          <w:szCs w:val="24"/>
          <w:lang w:val="en-US"/>
        </w:rPr>
        <w:t xml:space="preserve"> sometimes give grants to </w:t>
      </w:r>
      <w:r w:rsidR="009D0E79">
        <w:rPr>
          <w:rFonts w:ascii="Arial" w:hAnsi="Arial" w:cs="Arial"/>
          <w:sz w:val="24"/>
          <w:szCs w:val="24"/>
          <w:lang w:val="en-US"/>
        </w:rPr>
        <w:t xml:space="preserve">ensure everyone (including people with disabilities) have </w:t>
      </w:r>
      <w:r w:rsidR="003526EB">
        <w:rPr>
          <w:rFonts w:ascii="Arial" w:hAnsi="Arial" w:cs="Arial"/>
          <w:sz w:val="24"/>
          <w:szCs w:val="24"/>
          <w:lang w:val="en-US"/>
        </w:rPr>
        <w:t xml:space="preserve">the </w:t>
      </w:r>
      <w:r w:rsidR="009D0E79">
        <w:rPr>
          <w:rFonts w:ascii="Arial" w:hAnsi="Arial" w:cs="Arial"/>
          <w:sz w:val="24"/>
          <w:szCs w:val="24"/>
          <w:lang w:val="en-US"/>
        </w:rPr>
        <w:t>opportunity to participate in Sport and activity</w:t>
      </w:r>
    </w:p>
    <w:p w14:paraId="13903802" w14:textId="39F5607F" w:rsidR="007E7EA4" w:rsidRDefault="00E02B84" w:rsidP="00BA0756">
      <w:pPr>
        <w:pStyle w:val="ListParagraph"/>
        <w:numPr>
          <w:ilvl w:val="0"/>
          <w:numId w:val="3"/>
        </w:numPr>
        <w:rPr>
          <w:rFonts w:ascii="Arial" w:hAnsi="Arial" w:cs="Arial"/>
          <w:sz w:val="24"/>
          <w:szCs w:val="24"/>
          <w:lang w:val="en-US"/>
        </w:rPr>
      </w:pPr>
      <w:hyperlink r:id="rId19" w:history="1">
        <w:r w:rsidR="009E0D4A" w:rsidRPr="00E02B84">
          <w:rPr>
            <w:rStyle w:val="Hyperlink"/>
            <w:rFonts w:ascii="Arial" w:hAnsi="Arial" w:cs="Arial"/>
            <w:sz w:val="24"/>
            <w:szCs w:val="24"/>
            <w:lang w:val="en-US"/>
          </w:rPr>
          <w:t>Steven Bloch</w:t>
        </w:r>
      </w:hyperlink>
      <w:r w:rsidR="009E0D4A">
        <w:rPr>
          <w:rFonts w:ascii="Arial" w:hAnsi="Arial" w:cs="Arial"/>
          <w:sz w:val="24"/>
          <w:szCs w:val="24"/>
          <w:lang w:val="en-US"/>
        </w:rPr>
        <w:t xml:space="preserve"> </w:t>
      </w:r>
      <w:r w:rsidR="00F311F8">
        <w:rPr>
          <w:rFonts w:ascii="Arial" w:hAnsi="Arial" w:cs="Arial"/>
          <w:sz w:val="24"/>
          <w:szCs w:val="24"/>
          <w:lang w:val="en-US"/>
        </w:rPr>
        <w:t xml:space="preserve">is a small grant giving Trust </w:t>
      </w:r>
      <w:r w:rsidR="009E0D4A">
        <w:rPr>
          <w:rFonts w:ascii="Arial" w:hAnsi="Arial" w:cs="Arial"/>
          <w:sz w:val="24"/>
          <w:szCs w:val="24"/>
          <w:lang w:val="en-US"/>
        </w:rPr>
        <w:t xml:space="preserve">set up by Steven’s family who give grants </w:t>
      </w:r>
      <w:r w:rsidR="001A3959">
        <w:rPr>
          <w:rFonts w:ascii="Arial" w:hAnsi="Arial" w:cs="Arial"/>
          <w:sz w:val="24"/>
          <w:szCs w:val="24"/>
          <w:lang w:val="en-US"/>
        </w:rPr>
        <w:t>to represent</w:t>
      </w:r>
      <w:r w:rsidR="00F311F8">
        <w:rPr>
          <w:rFonts w:ascii="Arial" w:hAnsi="Arial" w:cs="Arial"/>
          <w:sz w:val="24"/>
          <w:szCs w:val="24"/>
          <w:lang w:val="en-US"/>
        </w:rPr>
        <w:t xml:space="preserve"> </w:t>
      </w:r>
      <w:r w:rsidR="009D7262">
        <w:rPr>
          <w:rFonts w:ascii="Arial" w:hAnsi="Arial" w:cs="Arial"/>
          <w:sz w:val="24"/>
          <w:szCs w:val="24"/>
          <w:lang w:val="en-US"/>
        </w:rPr>
        <w:t>Disabled</w:t>
      </w:r>
      <w:r w:rsidR="009E0D4A">
        <w:rPr>
          <w:rFonts w:ascii="Arial" w:hAnsi="Arial" w:cs="Arial"/>
          <w:sz w:val="24"/>
          <w:szCs w:val="24"/>
          <w:lang w:val="en-US"/>
        </w:rPr>
        <w:t xml:space="preserve"> people</w:t>
      </w:r>
      <w:r w:rsidR="00F311F8">
        <w:rPr>
          <w:rFonts w:ascii="Arial" w:hAnsi="Arial" w:cs="Arial"/>
          <w:sz w:val="24"/>
          <w:szCs w:val="24"/>
          <w:lang w:val="en-US"/>
        </w:rPr>
        <w:t xml:space="preserve"> in a more positive way.</w:t>
      </w:r>
    </w:p>
    <w:p w14:paraId="515FE9DB" w14:textId="62A135C2" w:rsidR="00F311F8" w:rsidRDefault="001428A2" w:rsidP="00BA0756">
      <w:pPr>
        <w:pStyle w:val="ListParagraph"/>
        <w:numPr>
          <w:ilvl w:val="0"/>
          <w:numId w:val="3"/>
        </w:numPr>
        <w:rPr>
          <w:rFonts w:ascii="Arial" w:hAnsi="Arial" w:cs="Arial"/>
          <w:sz w:val="24"/>
          <w:szCs w:val="24"/>
          <w:lang w:val="en-US"/>
        </w:rPr>
      </w:pPr>
      <w:r>
        <w:rPr>
          <w:rFonts w:ascii="Arial" w:hAnsi="Arial" w:cs="Arial"/>
          <w:sz w:val="24"/>
          <w:szCs w:val="24"/>
          <w:lang w:val="en-US"/>
        </w:rPr>
        <w:t>Waitrose</w:t>
      </w:r>
      <w:r w:rsidR="00F74A21">
        <w:rPr>
          <w:rFonts w:ascii="Arial" w:hAnsi="Arial" w:cs="Arial"/>
          <w:sz w:val="24"/>
          <w:szCs w:val="24"/>
          <w:lang w:val="en-US"/>
        </w:rPr>
        <w:t>, Tesco</w:t>
      </w:r>
      <w:r w:rsidR="002A5570">
        <w:rPr>
          <w:rFonts w:ascii="Arial" w:hAnsi="Arial" w:cs="Arial"/>
          <w:sz w:val="24"/>
          <w:szCs w:val="24"/>
          <w:lang w:val="en-US"/>
        </w:rPr>
        <w:t xml:space="preserve">, </w:t>
      </w:r>
      <w:r w:rsidR="00DF1CE5">
        <w:rPr>
          <w:rFonts w:ascii="Arial" w:hAnsi="Arial" w:cs="Arial"/>
          <w:sz w:val="24"/>
          <w:szCs w:val="24"/>
          <w:lang w:val="en-US"/>
        </w:rPr>
        <w:t>M</w:t>
      </w:r>
      <w:r w:rsidR="002A5570">
        <w:rPr>
          <w:rFonts w:ascii="Arial" w:hAnsi="Arial" w:cs="Arial"/>
          <w:sz w:val="24"/>
          <w:szCs w:val="24"/>
          <w:lang w:val="en-US"/>
        </w:rPr>
        <w:t>orrisons</w:t>
      </w:r>
      <w:r w:rsidR="00111689">
        <w:rPr>
          <w:rFonts w:ascii="Arial" w:hAnsi="Arial" w:cs="Arial"/>
          <w:sz w:val="24"/>
          <w:szCs w:val="24"/>
          <w:lang w:val="en-US"/>
        </w:rPr>
        <w:t xml:space="preserve">, </w:t>
      </w:r>
      <w:r w:rsidR="0004763D">
        <w:rPr>
          <w:rFonts w:ascii="Arial" w:hAnsi="Arial" w:cs="Arial"/>
          <w:sz w:val="24"/>
          <w:szCs w:val="24"/>
          <w:lang w:val="en-US"/>
        </w:rPr>
        <w:t xml:space="preserve">Co-op, </w:t>
      </w:r>
      <w:r w:rsidR="00111689">
        <w:rPr>
          <w:rFonts w:ascii="Arial" w:hAnsi="Arial" w:cs="Arial"/>
          <w:sz w:val="24"/>
          <w:szCs w:val="24"/>
          <w:lang w:val="en-US"/>
        </w:rPr>
        <w:t>Sainsbury’s</w:t>
      </w:r>
      <w:r w:rsidR="00F74A21">
        <w:rPr>
          <w:rFonts w:ascii="Arial" w:hAnsi="Arial" w:cs="Arial"/>
          <w:sz w:val="24"/>
          <w:szCs w:val="24"/>
          <w:lang w:val="en-US"/>
        </w:rPr>
        <w:t xml:space="preserve"> and other large supermarkets have </w:t>
      </w:r>
      <w:r w:rsidR="002A5570">
        <w:rPr>
          <w:rFonts w:ascii="Arial" w:hAnsi="Arial" w:cs="Arial"/>
          <w:sz w:val="24"/>
          <w:szCs w:val="24"/>
          <w:lang w:val="en-US"/>
        </w:rPr>
        <w:t xml:space="preserve">set up </w:t>
      </w:r>
      <w:r w:rsidR="00F74A21">
        <w:rPr>
          <w:rFonts w:ascii="Arial" w:hAnsi="Arial" w:cs="Arial"/>
          <w:sz w:val="24"/>
          <w:szCs w:val="24"/>
          <w:lang w:val="en-US"/>
        </w:rPr>
        <w:t xml:space="preserve">Charitable Trusts </w:t>
      </w:r>
      <w:r w:rsidR="002A5570">
        <w:rPr>
          <w:rFonts w:ascii="Arial" w:hAnsi="Arial" w:cs="Arial"/>
          <w:sz w:val="24"/>
          <w:szCs w:val="24"/>
          <w:lang w:val="en-US"/>
        </w:rPr>
        <w:t>who donate funds to local charities, often using a voting system by shoppers.</w:t>
      </w:r>
    </w:p>
    <w:p w14:paraId="2250120F" w14:textId="51822062" w:rsidR="00F74A21" w:rsidRPr="00BA0756" w:rsidRDefault="00F74A21" w:rsidP="004112F2">
      <w:pPr>
        <w:pStyle w:val="ListParagraph"/>
        <w:rPr>
          <w:rFonts w:ascii="Arial" w:hAnsi="Arial" w:cs="Arial"/>
          <w:sz w:val="24"/>
          <w:szCs w:val="24"/>
          <w:lang w:val="en-US"/>
        </w:rPr>
      </w:pPr>
    </w:p>
    <w:p w14:paraId="0A10D822" w14:textId="77777777" w:rsidR="00D171EB" w:rsidRDefault="00D171EB" w:rsidP="00571816">
      <w:pPr>
        <w:rPr>
          <w:rFonts w:ascii="Arial" w:hAnsi="Arial" w:cs="Arial"/>
          <w:sz w:val="24"/>
          <w:szCs w:val="24"/>
          <w:lang w:val="en-US"/>
        </w:rPr>
      </w:pPr>
    </w:p>
    <w:p w14:paraId="6A0BBB71" w14:textId="13C33CC1" w:rsidR="003F3CE5" w:rsidRDefault="003F3CE5" w:rsidP="00571816">
      <w:pPr>
        <w:rPr>
          <w:rFonts w:ascii="Arial" w:hAnsi="Arial" w:cs="Arial"/>
          <w:sz w:val="24"/>
          <w:szCs w:val="24"/>
          <w:lang w:val="en-US"/>
        </w:rPr>
      </w:pPr>
      <w:r>
        <w:rPr>
          <w:rFonts w:ascii="Arial" w:hAnsi="Arial" w:cs="Arial"/>
          <w:b/>
          <w:bCs/>
          <w:sz w:val="24"/>
          <w:szCs w:val="24"/>
          <w:lang w:val="en-US"/>
        </w:rPr>
        <w:t xml:space="preserve">2 Public Sector contracts and grants </w:t>
      </w:r>
      <w:r>
        <w:rPr>
          <w:rFonts w:ascii="Arial" w:hAnsi="Arial" w:cs="Arial"/>
          <w:sz w:val="24"/>
          <w:szCs w:val="24"/>
          <w:lang w:val="en-US"/>
        </w:rPr>
        <w:t>Every local authority and District Council and local NHS</w:t>
      </w:r>
      <w:r w:rsidR="00C25CA9">
        <w:rPr>
          <w:rFonts w:ascii="Arial" w:hAnsi="Arial" w:cs="Arial"/>
          <w:sz w:val="24"/>
          <w:szCs w:val="24"/>
          <w:lang w:val="en-US"/>
        </w:rPr>
        <w:t xml:space="preserve"> commissioners decide on their approach to commissioning DPO’s.</w:t>
      </w:r>
    </w:p>
    <w:p w14:paraId="3FBE215A" w14:textId="7C550120" w:rsidR="001F04D6" w:rsidRDefault="001F04D6" w:rsidP="00C25CA9">
      <w:pPr>
        <w:pStyle w:val="ListParagraph"/>
        <w:numPr>
          <w:ilvl w:val="0"/>
          <w:numId w:val="2"/>
        </w:numPr>
        <w:rPr>
          <w:rFonts w:ascii="Arial" w:hAnsi="Arial" w:cs="Arial"/>
          <w:sz w:val="24"/>
          <w:szCs w:val="24"/>
          <w:lang w:val="en-US"/>
        </w:rPr>
      </w:pPr>
      <w:r>
        <w:rPr>
          <w:rFonts w:ascii="Arial" w:hAnsi="Arial" w:cs="Arial"/>
          <w:sz w:val="24"/>
          <w:szCs w:val="24"/>
          <w:lang w:val="en-US"/>
        </w:rPr>
        <w:t>Nationally NHS England sometimes puts out calls for evidence and research which DPOs might be well placed to express an interest.</w:t>
      </w:r>
    </w:p>
    <w:p w14:paraId="163DE5D1" w14:textId="35092301" w:rsidR="00C25CA9" w:rsidRDefault="00C25CA9" w:rsidP="00C25CA9">
      <w:pPr>
        <w:pStyle w:val="ListParagraph"/>
        <w:numPr>
          <w:ilvl w:val="0"/>
          <w:numId w:val="2"/>
        </w:numPr>
        <w:rPr>
          <w:rFonts w:ascii="Arial" w:hAnsi="Arial" w:cs="Arial"/>
          <w:sz w:val="24"/>
          <w:szCs w:val="24"/>
          <w:lang w:val="en-US"/>
        </w:rPr>
      </w:pPr>
      <w:r>
        <w:rPr>
          <w:rFonts w:ascii="Arial" w:hAnsi="Arial" w:cs="Arial"/>
          <w:sz w:val="24"/>
          <w:szCs w:val="24"/>
          <w:lang w:val="en-US"/>
        </w:rPr>
        <w:t xml:space="preserve">Some LA have some kind of Equality Reference Group </w:t>
      </w:r>
      <w:r w:rsidR="00EF0BD1">
        <w:rPr>
          <w:rFonts w:ascii="Arial" w:hAnsi="Arial" w:cs="Arial"/>
          <w:sz w:val="24"/>
          <w:szCs w:val="24"/>
          <w:lang w:val="en-US"/>
        </w:rPr>
        <w:t xml:space="preserve">and DPOs are ideally placed to apply to sit on these groups on behalf of </w:t>
      </w:r>
      <w:r w:rsidR="009D7262">
        <w:rPr>
          <w:rFonts w:ascii="Arial" w:hAnsi="Arial" w:cs="Arial"/>
          <w:sz w:val="24"/>
          <w:szCs w:val="24"/>
          <w:lang w:val="en-US"/>
        </w:rPr>
        <w:t>Disabled</w:t>
      </w:r>
      <w:r w:rsidR="00EF0BD1">
        <w:rPr>
          <w:rFonts w:ascii="Arial" w:hAnsi="Arial" w:cs="Arial"/>
          <w:sz w:val="24"/>
          <w:szCs w:val="24"/>
          <w:lang w:val="en-US"/>
        </w:rPr>
        <w:t xml:space="preserve"> people alongside the LGBTQ+ and B</w:t>
      </w:r>
      <w:r w:rsidR="00AA4EEF">
        <w:rPr>
          <w:rFonts w:ascii="Arial" w:hAnsi="Arial" w:cs="Arial"/>
          <w:sz w:val="24"/>
          <w:szCs w:val="24"/>
          <w:lang w:val="en-US"/>
        </w:rPr>
        <w:t>A</w:t>
      </w:r>
      <w:r w:rsidR="00EF0BD1">
        <w:rPr>
          <w:rFonts w:ascii="Arial" w:hAnsi="Arial" w:cs="Arial"/>
          <w:sz w:val="24"/>
          <w:szCs w:val="24"/>
          <w:lang w:val="en-US"/>
        </w:rPr>
        <w:t>ME representatives</w:t>
      </w:r>
    </w:p>
    <w:p w14:paraId="099A0DBB" w14:textId="56861F67" w:rsidR="00C800B7" w:rsidRDefault="00C800B7" w:rsidP="00C25CA9">
      <w:pPr>
        <w:pStyle w:val="ListParagraph"/>
        <w:numPr>
          <w:ilvl w:val="0"/>
          <w:numId w:val="2"/>
        </w:numPr>
        <w:rPr>
          <w:rFonts w:ascii="Arial" w:hAnsi="Arial" w:cs="Arial"/>
          <w:sz w:val="24"/>
          <w:szCs w:val="24"/>
          <w:lang w:val="en-US"/>
        </w:rPr>
      </w:pPr>
      <w:r>
        <w:rPr>
          <w:rFonts w:ascii="Arial" w:hAnsi="Arial" w:cs="Arial"/>
          <w:sz w:val="24"/>
          <w:szCs w:val="24"/>
          <w:lang w:val="en-US"/>
        </w:rPr>
        <w:t xml:space="preserve">Engagement and involvement work should be funded by the local </w:t>
      </w:r>
      <w:r w:rsidR="001428A2">
        <w:rPr>
          <w:rFonts w:ascii="Arial" w:hAnsi="Arial" w:cs="Arial"/>
          <w:sz w:val="24"/>
          <w:szCs w:val="24"/>
          <w:lang w:val="en-US"/>
        </w:rPr>
        <w:t>authorities</w:t>
      </w:r>
      <w:r>
        <w:rPr>
          <w:rFonts w:ascii="Arial" w:hAnsi="Arial" w:cs="Arial"/>
          <w:sz w:val="24"/>
          <w:szCs w:val="24"/>
          <w:lang w:val="en-US"/>
        </w:rPr>
        <w:t xml:space="preserve"> and DPOs are perfectly placed to arrange these focus groups and administer surveys to establish what </w:t>
      </w:r>
      <w:r w:rsidR="009D7262">
        <w:rPr>
          <w:rFonts w:ascii="Arial" w:hAnsi="Arial" w:cs="Arial"/>
          <w:sz w:val="24"/>
          <w:szCs w:val="24"/>
          <w:lang w:val="en-US"/>
        </w:rPr>
        <w:t>Disabled</w:t>
      </w:r>
      <w:r>
        <w:rPr>
          <w:rFonts w:ascii="Arial" w:hAnsi="Arial" w:cs="Arial"/>
          <w:sz w:val="24"/>
          <w:szCs w:val="24"/>
          <w:lang w:val="en-US"/>
        </w:rPr>
        <w:t xml:space="preserve"> people need from the public sector services.</w:t>
      </w:r>
    </w:p>
    <w:p w14:paraId="74CE7C85" w14:textId="3C28E5DB" w:rsidR="00154840" w:rsidRDefault="00BA0756" w:rsidP="00571816">
      <w:pPr>
        <w:pStyle w:val="ListParagraph"/>
        <w:numPr>
          <w:ilvl w:val="0"/>
          <w:numId w:val="2"/>
        </w:numPr>
        <w:rPr>
          <w:rFonts w:ascii="Arial" w:hAnsi="Arial" w:cs="Arial"/>
          <w:sz w:val="24"/>
          <w:szCs w:val="24"/>
          <w:lang w:val="en-US"/>
        </w:rPr>
      </w:pPr>
      <w:r>
        <w:rPr>
          <w:rFonts w:ascii="Arial" w:hAnsi="Arial" w:cs="Arial"/>
          <w:sz w:val="24"/>
          <w:szCs w:val="24"/>
          <w:lang w:val="en-US"/>
        </w:rPr>
        <w:t xml:space="preserve">Experts By Experience are </w:t>
      </w:r>
      <w:r w:rsidR="000C51E9">
        <w:rPr>
          <w:rFonts w:ascii="Arial" w:hAnsi="Arial" w:cs="Arial"/>
          <w:sz w:val="24"/>
          <w:szCs w:val="24"/>
          <w:lang w:val="en-US"/>
        </w:rPr>
        <w:t xml:space="preserve">sometimes </w:t>
      </w:r>
      <w:r>
        <w:rPr>
          <w:rFonts w:ascii="Arial" w:hAnsi="Arial" w:cs="Arial"/>
          <w:sz w:val="24"/>
          <w:szCs w:val="24"/>
          <w:lang w:val="en-US"/>
        </w:rPr>
        <w:t>commissioned</w:t>
      </w:r>
      <w:r w:rsidR="000C51E9">
        <w:rPr>
          <w:rFonts w:ascii="Arial" w:hAnsi="Arial" w:cs="Arial"/>
          <w:sz w:val="24"/>
          <w:szCs w:val="24"/>
          <w:lang w:val="en-US"/>
        </w:rPr>
        <w:t xml:space="preserve"> by local authorities, NHS England and the Care </w:t>
      </w:r>
      <w:r w:rsidR="008B1A6E">
        <w:rPr>
          <w:rFonts w:ascii="Arial" w:hAnsi="Arial" w:cs="Arial"/>
          <w:sz w:val="24"/>
          <w:szCs w:val="24"/>
          <w:lang w:val="en-US"/>
        </w:rPr>
        <w:t xml:space="preserve">Quality </w:t>
      </w:r>
      <w:r w:rsidR="000C51E9">
        <w:rPr>
          <w:rFonts w:ascii="Arial" w:hAnsi="Arial" w:cs="Arial"/>
          <w:sz w:val="24"/>
          <w:szCs w:val="24"/>
          <w:lang w:val="en-US"/>
        </w:rPr>
        <w:t>Commission (C</w:t>
      </w:r>
      <w:r w:rsidR="008B1A6E">
        <w:rPr>
          <w:rFonts w:ascii="Arial" w:hAnsi="Arial" w:cs="Arial"/>
          <w:sz w:val="24"/>
          <w:szCs w:val="24"/>
          <w:lang w:val="en-US"/>
        </w:rPr>
        <w:t>Q</w:t>
      </w:r>
      <w:r w:rsidR="000C51E9">
        <w:rPr>
          <w:rFonts w:ascii="Arial" w:hAnsi="Arial" w:cs="Arial"/>
          <w:sz w:val="24"/>
          <w:szCs w:val="24"/>
          <w:lang w:val="en-US"/>
        </w:rPr>
        <w:t>C)</w:t>
      </w:r>
    </w:p>
    <w:p w14:paraId="6FBF2E26" w14:textId="602B50A9" w:rsidR="00893757" w:rsidRDefault="00893757" w:rsidP="00571816">
      <w:pPr>
        <w:pStyle w:val="ListParagraph"/>
        <w:numPr>
          <w:ilvl w:val="0"/>
          <w:numId w:val="2"/>
        </w:numPr>
        <w:rPr>
          <w:rFonts w:ascii="Arial" w:hAnsi="Arial" w:cs="Arial"/>
          <w:sz w:val="24"/>
          <w:szCs w:val="24"/>
          <w:lang w:val="en-US"/>
        </w:rPr>
      </w:pPr>
      <w:r>
        <w:rPr>
          <w:rFonts w:ascii="Arial" w:hAnsi="Arial" w:cs="Arial"/>
          <w:sz w:val="24"/>
          <w:szCs w:val="24"/>
          <w:lang w:val="en-US"/>
        </w:rPr>
        <w:t xml:space="preserve">Independent Advocacy is a statutory requirement and some DPOS have held these contracts for many </w:t>
      </w:r>
      <w:r w:rsidR="001428A2">
        <w:rPr>
          <w:rFonts w:ascii="Arial" w:hAnsi="Arial" w:cs="Arial"/>
          <w:sz w:val="24"/>
          <w:szCs w:val="24"/>
          <w:lang w:val="en-US"/>
        </w:rPr>
        <w:t>years.</w:t>
      </w:r>
      <w:r w:rsidR="001428A2">
        <w:rPr>
          <w:rFonts w:ascii="Arial" w:hAnsi="Arial" w:cs="Arial"/>
          <w:b/>
          <w:bCs/>
          <w:sz w:val="24"/>
          <w:szCs w:val="24"/>
          <w:lang w:val="en-US"/>
        </w:rPr>
        <w:t xml:space="preserve"> Top</w:t>
      </w:r>
      <w:r w:rsidR="00A90DFE">
        <w:rPr>
          <w:rFonts w:ascii="Arial" w:hAnsi="Arial" w:cs="Arial"/>
          <w:b/>
          <w:bCs/>
          <w:sz w:val="24"/>
          <w:szCs w:val="24"/>
          <w:lang w:val="en-US"/>
        </w:rPr>
        <w:t xml:space="preserve"> Tip </w:t>
      </w:r>
      <w:r w:rsidR="00A90DFE">
        <w:rPr>
          <w:rFonts w:ascii="Arial" w:hAnsi="Arial" w:cs="Arial"/>
          <w:sz w:val="24"/>
          <w:szCs w:val="24"/>
          <w:lang w:val="en-US"/>
        </w:rPr>
        <w:t>Talk to your local commissioners to find out when the next advocacy contract is due for renewal.</w:t>
      </w:r>
    </w:p>
    <w:p w14:paraId="556C3609" w14:textId="505D6554" w:rsidR="00893757" w:rsidRDefault="00D352BC" w:rsidP="00571816">
      <w:pPr>
        <w:pStyle w:val="ListParagraph"/>
        <w:numPr>
          <w:ilvl w:val="0"/>
          <w:numId w:val="2"/>
        </w:numPr>
        <w:rPr>
          <w:rFonts w:ascii="Arial" w:hAnsi="Arial" w:cs="Arial"/>
          <w:sz w:val="24"/>
          <w:szCs w:val="24"/>
          <w:lang w:val="en-US"/>
        </w:rPr>
      </w:pPr>
      <w:r>
        <w:rPr>
          <w:rFonts w:ascii="Arial" w:hAnsi="Arial" w:cs="Arial"/>
          <w:sz w:val="24"/>
          <w:szCs w:val="24"/>
          <w:lang w:val="en-US"/>
        </w:rPr>
        <w:t>Victims of Crime might be something a DPO might be able to deliver</w:t>
      </w:r>
      <w:r w:rsidR="008976A2">
        <w:rPr>
          <w:rFonts w:ascii="Arial" w:hAnsi="Arial" w:cs="Arial"/>
          <w:sz w:val="24"/>
          <w:szCs w:val="24"/>
          <w:lang w:val="en-US"/>
        </w:rPr>
        <w:t xml:space="preserve"> but not all Police and Crime Commissioners commission this service </w:t>
      </w:r>
      <w:r w:rsidR="001428A2">
        <w:rPr>
          <w:rFonts w:ascii="Arial" w:hAnsi="Arial" w:cs="Arial"/>
          <w:sz w:val="24"/>
          <w:szCs w:val="24"/>
          <w:lang w:val="en-US"/>
        </w:rPr>
        <w:t>externally</w:t>
      </w:r>
      <w:r w:rsidR="008976A2">
        <w:rPr>
          <w:rFonts w:ascii="Arial" w:hAnsi="Arial" w:cs="Arial"/>
          <w:sz w:val="24"/>
          <w:szCs w:val="24"/>
          <w:lang w:val="en-US"/>
        </w:rPr>
        <w:t>.</w:t>
      </w:r>
    </w:p>
    <w:p w14:paraId="4EB57E8A" w14:textId="749E436D" w:rsidR="00D2527A" w:rsidRPr="00CD70E7" w:rsidRDefault="00D2527A" w:rsidP="00571816">
      <w:pPr>
        <w:pStyle w:val="ListParagraph"/>
        <w:numPr>
          <w:ilvl w:val="0"/>
          <w:numId w:val="2"/>
        </w:numPr>
        <w:rPr>
          <w:rFonts w:ascii="Arial" w:hAnsi="Arial" w:cs="Arial"/>
          <w:sz w:val="24"/>
          <w:szCs w:val="24"/>
          <w:lang w:val="en-US"/>
        </w:rPr>
      </w:pPr>
      <w:r>
        <w:rPr>
          <w:rFonts w:ascii="Arial" w:hAnsi="Arial" w:cs="Arial"/>
          <w:sz w:val="24"/>
          <w:szCs w:val="24"/>
          <w:lang w:val="en-US"/>
        </w:rPr>
        <w:t>Direct Payment Support is commissioned by Local Authorities</w:t>
      </w:r>
      <w:r w:rsidR="00127671">
        <w:rPr>
          <w:rFonts w:ascii="Arial" w:hAnsi="Arial" w:cs="Arial"/>
          <w:sz w:val="24"/>
          <w:szCs w:val="24"/>
          <w:lang w:val="en-US"/>
        </w:rPr>
        <w:t xml:space="preserve"> and an area that many DPOs have traditionally tendered successfully over the years.</w:t>
      </w:r>
    </w:p>
    <w:p w14:paraId="03DF8C9B" w14:textId="3A90B182" w:rsidR="00CD70E7" w:rsidRPr="00480CA4" w:rsidRDefault="003F3CE5" w:rsidP="00571816">
      <w:pPr>
        <w:rPr>
          <w:rFonts w:ascii="Arial" w:hAnsi="Arial" w:cs="Arial"/>
          <w:sz w:val="24"/>
          <w:szCs w:val="24"/>
          <w:lang w:val="en-US"/>
        </w:rPr>
      </w:pPr>
      <w:r>
        <w:rPr>
          <w:rFonts w:ascii="Arial" w:hAnsi="Arial" w:cs="Arial"/>
          <w:b/>
          <w:bCs/>
          <w:sz w:val="24"/>
          <w:szCs w:val="24"/>
          <w:lang w:val="en-US"/>
        </w:rPr>
        <w:t>3</w:t>
      </w:r>
      <w:r w:rsidR="00571816">
        <w:rPr>
          <w:rFonts w:ascii="Arial" w:hAnsi="Arial" w:cs="Arial"/>
          <w:b/>
          <w:bCs/>
          <w:sz w:val="24"/>
          <w:szCs w:val="24"/>
          <w:lang w:val="en-US"/>
        </w:rPr>
        <w:t xml:space="preserve"> </w:t>
      </w:r>
      <w:r w:rsidR="00CD70E7">
        <w:rPr>
          <w:rFonts w:ascii="Arial" w:hAnsi="Arial" w:cs="Arial"/>
          <w:b/>
          <w:bCs/>
          <w:sz w:val="24"/>
          <w:szCs w:val="24"/>
          <w:lang w:val="en-US"/>
        </w:rPr>
        <w:t xml:space="preserve">Charity of the Year </w:t>
      </w:r>
      <w:r w:rsidR="00480CA4">
        <w:rPr>
          <w:rFonts w:ascii="Arial" w:hAnsi="Arial" w:cs="Arial"/>
          <w:b/>
          <w:bCs/>
          <w:sz w:val="24"/>
          <w:szCs w:val="24"/>
          <w:lang w:val="en-US"/>
        </w:rPr>
        <w:t xml:space="preserve">and similar </w:t>
      </w:r>
      <w:r w:rsidR="00480CA4">
        <w:rPr>
          <w:rFonts w:ascii="Arial" w:hAnsi="Arial" w:cs="Arial"/>
          <w:sz w:val="24"/>
          <w:szCs w:val="24"/>
          <w:lang w:val="en-US"/>
        </w:rPr>
        <w:t>Many Mayors</w:t>
      </w:r>
      <w:r w:rsidR="0045544F">
        <w:rPr>
          <w:rFonts w:ascii="Arial" w:hAnsi="Arial" w:cs="Arial"/>
          <w:sz w:val="24"/>
          <w:szCs w:val="24"/>
          <w:lang w:val="en-US"/>
        </w:rPr>
        <w:t xml:space="preserve"> have a charity of the year as do local football and rugby </w:t>
      </w:r>
      <w:r w:rsidR="0045544F" w:rsidRPr="0045544F">
        <w:rPr>
          <w:rFonts w:ascii="Arial" w:hAnsi="Arial" w:cs="Arial"/>
          <w:sz w:val="24"/>
          <w:szCs w:val="24"/>
          <w:lang w:val="en-US"/>
        </w:rPr>
        <w:t xml:space="preserve">clubs, shopping </w:t>
      </w:r>
      <w:r w:rsidR="001428A2" w:rsidRPr="0045544F">
        <w:rPr>
          <w:rFonts w:ascii="Arial" w:hAnsi="Arial" w:cs="Arial"/>
          <w:sz w:val="24"/>
          <w:szCs w:val="24"/>
          <w:lang w:val="en-US"/>
        </w:rPr>
        <w:t>centers</w:t>
      </w:r>
      <w:r w:rsidR="0045544F">
        <w:rPr>
          <w:rFonts w:ascii="Arial" w:hAnsi="Arial" w:cs="Arial"/>
          <w:sz w:val="24"/>
          <w:szCs w:val="24"/>
          <w:lang w:val="en-US"/>
        </w:rPr>
        <w:t>, classic car events</w:t>
      </w:r>
      <w:r w:rsidR="004112F2">
        <w:rPr>
          <w:rFonts w:ascii="Arial" w:hAnsi="Arial" w:cs="Arial"/>
          <w:sz w:val="24"/>
          <w:szCs w:val="24"/>
          <w:lang w:val="en-US"/>
        </w:rPr>
        <w:t xml:space="preserve">, </w:t>
      </w:r>
      <w:r w:rsidR="00BF32C0">
        <w:rPr>
          <w:rFonts w:ascii="Arial" w:hAnsi="Arial" w:cs="Arial"/>
          <w:sz w:val="24"/>
          <w:szCs w:val="24"/>
          <w:lang w:val="en-US"/>
        </w:rPr>
        <w:t>universities</w:t>
      </w:r>
      <w:r w:rsidR="0045544F">
        <w:rPr>
          <w:rFonts w:ascii="Arial" w:hAnsi="Arial" w:cs="Arial"/>
          <w:sz w:val="24"/>
          <w:szCs w:val="24"/>
          <w:lang w:val="en-US"/>
        </w:rPr>
        <w:t xml:space="preserve"> and lots more. They can be very lucrative for the </w:t>
      </w:r>
      <w:r w:rsidR="00BF32C0">
        <w:rPr>
          <w:rFonts w:ascii="Arial" w:hAnsi="Arial" w:cs="Arial"/>
          <w:sz w:val="24"/>
          <w:szCs w:val="24"/>
          <w:lang w:val="en-US"/>
        </w:rPr>
        <w:t>charity but</w:t>
      </w:r>
      <w:r w:rsidR="0045544F">
        <w:rPr>
          <w:rFonts w:ascii="Arial" w:hAnsi="Arial" w:cs="Arial"/>
          <w:sz w:val="24"/>
          <w:szCs w:val="24"/>
          <w:lang w:val="en-US"/>
        </w:rPr>
        <w:t xml:space="preserve"> do take time and capacity.</w:t>
      </w:r>
      <w:r w:rsidR="00440597">
        <w:rPr>
          <w:rFonts w:ascii="Arial" w:hAnsi="Arial" w:cs="Arial"/>
          <w:sz w:val="24"/>
          <w:szCs w:val="24"/>
          <w:lang w:val="en-US"/>
        </w:rPr>
        <w:t xml:space="preserve"> Funding some kind of ‘gimmick’ increases the fundraising </w:t>
      </w:r>
      <w:r w:rsidR="001428A2">
        <w:rPr>
          <w:rFonts w:ascii="Arial" w:hAnsi="Arial" w:cs="Arial"/>
          <w:sz w:val="24"/>
          <w:szCs w:val="24"/>
          <w:lang w:val="en-US"/>
        </w:rPr>
        <w:t>potential</w:t>
      </w:r>
      <w:r w:rsidR="00440597">
        <w:rPr>
          <w:rFonts w:ascii="Arial" w:hAnsi="Arial" w:cs="Arial"/>
          <w:sz w:val="24"/>
          <w:szCs w:val="24"/>
          <w:lang w:val="en-US"/>
        </w:rPr>
        <w:t xml:space="preserve"> getting a local garage to donate a car to raffle (which they sometimes will if you ask them!)</w:t>
      </w:r>
      <w:r w:rsidR="0097197C">
        <w:rPr>
          <w:rFonts w:ascii="Arial" w:hAnsi="Arial" w:cs="Arial"/>
          <w:sz w:val="24"/>
          <w:szCs w:val="24"/>
          <w:lang w:val="en-US"/>
        </w:rPr>
        <w:t xml:space="preserve">. </w:t>
      </w:r>
      <w:r w:rsidR="006D46D2">
        <w:rPr>
          <w:rFonts w:ascii="Arial" w:hAnsi="Arial" w:cs="Arial"/>
          <w:b/>
          <w:bCs/>
          <w:sz w:val="24"/>
          <w:szCs w:val="24"/>
          <w:lang w:val="en-US"/>
        </w:rPr>
        <w:t xml:space="preserve">Top Tip </w:t>
      </w:r>
      <w:r w:rsidR="006D46D2">
        <w:rPr>
          <w:rFonts w:ascii="Arial" w:hAnsi="Arial" w:cs="Arial"/>
          <w:sz w:val="24"/>
          <w:szCs w:val="24"/>
          <w:lang w:val="en-US"/>
        </w:rPr>
        <w:t>Do the sums carefully first or you could find you spending a lot of money on these opportunit</w:t>
      </w:r>
      <w:r w:rsidR="00440597">
        <w:rPr>
          <w:rFonts w:ascii="Arial" w:hAnsi="Arial" w:cs="Arial"/>
          <w:sz w:val="24"/>
          <w:szCs w:val="24"/>
          <w:lang w:val="en-US"/>
        </w:rPr>
        <w:t>ies.</w:t>
      </w:r>
    </w:p>
    <w:p w14:paraId="69800180" w14:textId="7F55A034" w:rsidR="00571816" w:rsidRPr="00CD70E7" w:rsidRDefault="00CD70E7" w:rsidP="00571816">
      <w:pPr>
        <w:rPr>
          <w:rFonts w:ascii="Arial" w:hAnsi="Arial" w:cs="Arial"/>
          <w:b/>
          <w:bCs/>
          <w:sz w:val="24"/>
          <w:szCs w:val="24"/>
          <w:lang w:val="en-US"/>
        </w:rPr>
      </w:pPr>
      <w:r>
        <w:rPr>
          <w:rFonts w:ascii="Arial" w:hAnsi="Arial" w:cs="Arial"/>
          <w:b/>
          <w:bCs/>
          <w:sz w:val="24"/>
          <w:szCs w:val="24"/>
          <w:lang w:val="en-US"/>
        </w:rPr>
        <w:t xml:space="preserve">4 </w:t>
      </w:r>
      <w:r w:rsidR="00571816">
        <w:rPr>
          <w:rFonts w:ascii="Arial" w:hAnsi="Arial" w:cs="Arial"/>
          <w:b/>
          <w:bCs/>
          <w:sz w:val="24"/>
          <w:szCs w:val="24"/>
          <w:lang w:val="en-US"/>
        </w:rPr>
        <w:t xml:space="preserve">Commercial </w:t>
      </w:r>
      <w:r w:rsidR="00BF32C0">
        <w:rPr>
          <w:rFonts w:ascii="Arial" w:hAnsi="Arial" w:cs="Arial"/>
          <w:b/>
          <w:bCs/>
          <w:sz w:val="24"/>
          <w:szCs w:val="24"/>
          <w:lang w:val="en-US"/>
        </w:rPr>
        <w:t xml:space="preserve">Activities </w:t>
      </w:r>
      <w:r w:rsidR="00BF32C0">
        <w:rPr>
          <w:rFonts w:ascii="Arial" w:hAnsi="Arial" w:cs="Arial"/>
          <w:sz w:val="24"/>
          <w:szCs w:val="24"/>
          <w:lang w:val="en-US"/>
        </w:rPr>
        <w:t>Whilst</w:t>
      </w:r>
      <w:r w:rsidR="00571816">
        <w:rPr>
          <w:rFonts w:ascii="Arial" w:hAnsi="Arial" w:cs="Arial"/>
          <w:sz w:val="24"/>
          <w:szCs w:val="24"/>
          <w:lang w:val="en-US"/>
        </w:rPr>
        <w:t xml:space="preserve"> every </w:t>
      </w:r>
      <w:r w:rsidR="00AA4EEF">
        <w:rPr>
          <w:rFonts w:ascii="Arial" w:hAnsi="Arial" w:cs="Arial"/>
          <w:sz w:val="24"/>
          <w:szCs w:val="24"/>
          <w:lang w:val="en-US"/>
        </w:rPr>
        <w:t>DPO and</w:t>
      </w:r>
      <w:r w:rsidR="00DC4A0E">
        <w:rPr>
          <w:rFonts w:ascii="Arial" w:hAnsi="Arial" w:cs="Arial"/>
          <w:sz w:val="24"/>
          <w:szCs w:val="24"/>
          <w:lang w:val="en-US"/>
        </w:rPr>
        <w:t xml:space="preserve"> the context in which they work </w:t>
      </w:r>
      <w:r w:rsidR="00571816">
        <w:rPr>
          <w:rFonts w:ascii="Arial" w:hAnsi="Arial" w:cs="Arial"/>
          <w:sz w:val="24"/>
          <w:szCs w:val="24"/>
          <w:lang w:val="en-US"/>
        </w:rPr>
        <w:t xml:space="preserve">is </w:t>
      </w:r>
      <w:r w:rsidR="00DC4A0E">
        <w:rPr>
          <w:rFonts w:ascii="Arial" w:hAnsi="Arial" w:cs="Arial"/>
          <w:sz w:val="24"/>
          <w:szCs w:val="24"/>
          <w:lang w:val="en-US"/>
        </w:rPr>
        <w:t xml:space="preserve">very </w:t>
      </w:r>
      <w:r w:rsidR="00571816">
        <w:rPr>
          <w:rFonts w:ascii="Arial" w:hAnsi="Arial" w:cs="Arial"/>
          <w:sz w:val="24"/>
          <w:szCs w:val="24"/>
          <w:lang w:val="en-US"/>
        </w:rPr>
        <w:t>different, some DPO CEOs have done cost/benefit analysis and concluded the following:</w:t>
      </w:r>
    </w:p>
    <w:p w14:paraId="571BA171" w14:textId="031192BC" w:rsidR="00571816" w:rsidRDefault="00571816" w:rsidP="00571816">
      <w:pPr>
        <w:pStyle w:val="ListParagraph"/>
        <w:numPr>
          <w:ilvl w:val="0"/>
          <w:numId w:val="1"/>
        </w:numPr>
        <w:rPr>
          <w:rFonts w:ascii="Arial" w:hAnsi="Arial" w:cs="Arial"/>
          <w:sz w:val="24"/>
          <w:szCs w:val="24"/>
          <w:lang w:val="en-US"/>
        </w:rPr>
      </w:pPr>
      <w:r>
        <w:rPr>
          <w:rFonts w:ascii="Arial" w:hAnsi="Arial" w:cs="Arial"/>
          <w:sz w:val="24"/>
          <w:szCs w:val="24"/>
          <w:lang w:val="en-US"/>
        </w:rPr>
        <w:t xml:space="preserve">Charity shops can be good to raise a DPOs profile within their local town or city, however you will be competing against the larger charities which is not easy as </w:t>
      </w:r>
      <w:r>
        <w:rPr>
          <w:rFonts w:ascii="Arial" w:hAnsi="Arial" w:cs="Arial"/>
          <w:sz w:val="24"/>
          <w:szCs w:val="24"/>
          <w:lang w:val="en-US"/>
        </w:rPr>
        <w:lastRenderedPageBreak/>
        <w:t xml:space="preserve">they have vast marketing and capital reserves to set their shops up which many DPOs do not have. The more successful and viable charity shops are those that deal in larger </w:t>
      </w:r>
      <w:r w:rsidR="004D1765">
        <w:rPr>
          <w:rFonts w:ascii="Arial" w:hAnsi="Arial" w:cs="Arial"/>
          <w:sz w:val="24"/>
          <w:szCs w:val="24"/>
          <w:lang w:val="en-US"/>
        </w:rPr>
        <w:t>items, i.e.,</w:t>
      </w:r>
      <w:r>
        <w:rPr>
          <w:rFonts w:ascii="Arial" w:hAnsi="Arial" w:cs="Arial"/>
          <w:sz w:val="24"/>
          <w:szCs w:val="24"/>
          <w:lang w:val="en-US"/>
        </w:rPr>
        <w:t xml:space="preserve"> furniture because that provides a greater return per donated article, that say </w:t>
      </w:r>
      <w:r w:rsidR="00BF32C0">
        <w:rPr>
          <w:rFonts w:ascii="Arial" w:hAnsi="Arial" w:cs="Arial"/>
          <w:sz w:val="24"/>
          <w:szCs w:val="24"/>
          <w:lang w:val="en-US"/>
        </w:rPr>
        <w:t>children’s</w:t>
      </w:r>
      <w:r>
        <w:rPr>
          <w:rFonts w:ascii="Arial" w:hAnsi="Arial" w:cs="Arial"/>
          <w:sz w:val="24"/>
          <w:szCs w:val="24"/>
          <w:lang w:val="en-US"/>
        </w:rPr>
        <w:t xml:space="preserve"> </w:t>
      </w:r>
      <w:r w:rsidR="00BF32C0">
        <w:rPr>
          <w:rFonts w:ascii="Arial" w:hAnsi="Arial" w:cs="Arial"/>
          <w:sz w:val="24"/>
          <w:szCs w:val="24"/>
          <w:lang w:val="en-US"/>
        </w:rPr>
        <w:t>clothes</w:t>
      </w:r>
      <w:r>
        <w:rPr>
          <w:rFonts w:ascii="Arial" w:hAnsi="Arial" w:cs="Arial"/>
          <w:sz w:val="24"/>
          <w:szCs w:val="24"/>
          <w:lang w:val="en-US"/>
        </w:rPr>
        <w:t>. But that takes larger, more expensive premises.</w:t>
      </w:r>
      <w:r w:rsidR="009A7937" w:rsidRPr="009A7937">
        <w:rPr>
          <w:rFonts w:ascii="Arial" w:hAnsi="Arial" w:cs="Arial"/>
          <w:b/>
          <w:bCs/>
          <w:sz w:val="24"/>
          <w:szCs w:val="24"/>
          <w:lang w:val="en-US"/>
        </w:rPr>
        <w:t xml:space="preserve"> </w:t>
      </w:r>
      <w:r w:rsidR="009A7937" w:rsidRPr="00F749F8">
        <w:rPr>
          <w:rFonts w:ascii="Arial" w:hAnsi="Arial" w:cs="Arial"/>
          <w:b/>
          <w:bCs/>
          <w:sz w:val="24"/>
          <w:szCs w:val="24"/>
          <w:lang w:val="en-US"/>
        </w:rPr>
        <w:t xml:space="preserve">Top Tip </w:t>
      </w:r>
      <w:r w:rsidR="009A7937" w:rsidRPr="00F749F8">
        <w:rPr>
          <w:rFonts w:ascii="Arial" w:hAnsi="Arial" w:cs="Arial"/>
          <w:sz w:val="24"/>
          <w:szCs w:val="24"/>
          <w:lang w:val="en-US"/>
        </w:rPr>
        <w:t>Keep an eye on the VAT thresholds as you might want to keep below them to avoid having to charge VAT on your services.</w:t>
      </w:r>
    </w:p>
    <w:p w14:paraId="0B7DBE47" w14:textId="3BD1F83F" w:rsidR="00571816" w:rsidRDefault="00571816" w:rsidP="00F749F8">
      <w:pPr>
        <w:pStyle w:val="ListParagraph"/>
        <w:numPr>
          <w:ilvl w:val="0"/>
          <w:numId w:val="1"/>
        </w:numPr>
        <w:rPr>
          <w:rFonts w:ascii="Arial" w:hAnsi="Arial" w:cs="Arial"/>
          <w:sz w:val="24"/>
          <w:szCs w:val="24"/>
          <w:lang w:val="en-US"/>
        </w:rPr>
      </w:pPr>
      <w:r>
        <w:rPr>
          <w:rFonts w:ascii="Arial" w:hAnsi="Arial" w:cs="Arial"/>
          <w:sz w:val="24"/>
          <w:szCs w:val="24"/>
          <w:lang w:val="en-US"/>
        </w:rPr>
        <w:t xml:space="preserve">Room and office space hire has proven a good source of sustainable funding for many DPOs whose Unique Selling Point (USP) is accessible support for other </w:t>
      </w:r>
      <w:r w:rsidR="009D7262">
        <w:rPr>
          <w:rFonts w:ascii="Arial" w:hAnsi="Arial" w:cs="Arial"/>
          <w:sz w:val="24"/>
          <w:szCs w:val="24"/>
          <w:lang w:val="en-US"/>
        </w:rPr>
        <w:t>Disabled</w:t>
      </w:r>
      <w:r>
        <w:rPr>
          <w:rFonts w:ascii="Arial" w:hAnsi="Arial" w:cs="Arial"/>
          <w:sz w:val="24"/>
          <w:szCs w:val="24"/>
          <w:lang w:val="en-US"/>
        </w:rPr>
        <w:t xml:space="preserve"> people and charities. </w:t>
      </w:r>
      <w:r w:rsidR="00D92D3F">
        <w:rPr>
          <w:rFonts w:ascii="Arial" w:hAnsi="Arial" w:cs="Arial"/>
          <w:sz w:val="24"/>
          <w:szCs w:val="24"/>
          <w:lang w:val="en-US"/>
        </w:rPr>
        <w:t xml:space="preserve">COVID was the exception, when this income stream, along with many others ceased during lock down. </w:t>
      </w:r>
      <w:r w:rsidR="00D92D3F">
        <w:rPr>
          <w:rFonts w:ascii="Arial" w:hAnsi="Arial" w:cs="Arial"/>
          <w:b/>
          <w:bCs/>
          <w:sz w:val="24"/>
          <w:szCs w:val="24"/>
          <w:lang w:val="en-US"/>
        </w:rPr>
        <w:t xml:space="preserve">Top Tip </w:t>
      </w:r>
      <w:r w:rsidR="000D2451">
        <w:rPr>
          <w:rFonts w:ascii="Arial" w:hAnsi="Arial" w:cs="Arial"/>
          <w:sz w:val="24"/>
          <w:szCs w:val="24"/>
          <w:lang w:val="en-US"/>
        </w:rPr>
        <w:t xml:space="preserve">Hire out to other organisations with aligned strategic aims-ie equalities, disability etc. </w:t>
      </w:r>
    </w:p>
    <w:p w14:paraId="71BF36F6" w14:textId="676A4D8B" w:rsidR="00F749F8" w:rsidRDefault="00CE4F18" w:rsidP="00F749F8">
      <w:pPr>
        <w:pStyle w:val="ListParagraph"/>
        <w:numPr>
          <w:ilvl w:val="0"/>
          <w:numId w:val="1"/>
        </w:numPr>
        <w:rPr>
          <w:rFonts w:ascii="Arial" w:hAnsi="Arial" w:cs="Arial"/>
          <w:sz w:val="24"/>
          <w:szCs w:val="24"/>
          <w:lang w:val="en-US"/>
        </w:rPr>
      </w:pPr>
      <w:r>
        <w:rPr>
          <w:rFonts w:ascii="Arial" w:hAnsi="Arial" w:cs="Arial"/>
          <w:sz w:val="24"/>
          <w:szCs w:val="24"/>
          <w:lang w:val="en-US"/>
        </w:rPr>
        <w:t xml:space="preserve">Disability awareness training and Access Auditing by </w:t>
      </w:r>
      <w:r w:rsidR="009D7262">
        <w:rPr>
          <w:rFonts w:ascii="Arial" w:hAnsi="Arial" w:cs="Arial"/>
          <w:sz w:val="24"/>
          <w:szCs w:val="24"/>
          <w:lang w:val="en-US"/>
        </w:rPr>
        <w:t>Disabled</w:t>
      </w:r>
      <w:r>
        <w:rPr>
          <w:rFonts w:ascii="Arial" w:hAnsi="Arial" w:cs="Arial"/>
          <w:sz w:val="24"/>
          <w:szCs w:val="24"/>
          <w:lang w:val="en-US"/>
        </w:rPr>
        <w:t xml:space="preserve"> and Deaf people has proved a good source of income and a way of enabling services to become more accessible.</w:t>
      </w:r>
      <w:r w:rsidR="00BD7210">
        <w:rPr>
          <w:rFonts w:ascii="Arial" w:hAnsi="Arial" w:cs="Arial"/>
          <w:sz w:val="24"/>
          <w:szCs w:val="24"/>
          <w:lang w:val="en-US"/>
        </w:rPr>
        <w:t xml:space="preserve"> It also empowers local </w:t>
      </w:r>
      <w:r w:rsidR="009D7262">
        <w:rPr>
          <w:rFonts w:ascii="Arial" w:hAnsi="Arial" w:cs="Arial"/>
          <w:sz w:val="24"/>
          <w:szCs w:val="24"/>
          <w:lang w:val="en-US"/>
        </w:rPr>
        <w:t>Disabled</w:t>
      </w:r>
      <w:r w:rsidR="00BD7210">
        <w:rPr>
          <w:rFonts w:ascii="Arial" w:hAnsi="Arial" w:cs="Arial"/>
          <w:sz w:val="24"/>
          <w:szCs w:val="24"/>
          <w:lang w:val="en-US"/>
        </w:rPr>
        <w:t xml:space="preserve"> people to gain employment.</w:t>
      </w:r>
      <w:r w:rsidR="009A7937">
        <w:rPr>
          <w:rFonts w:ascii="Arial" w:hAnsi="Arial" w:cs="Arial"/>
          <w:sz w:val="24"/>
          <w:szCs w:val="24"/>
          <w:lang w:val="en-US"/>
        </w:rPr>
        <w:t xml:space="preserve"> </w:t>
      </w:r>
      <w:r w:rsidR="009A7937">
        <w:rPr>
          <w:rFonts w:ascii="Arial" w:hAnsi="Arial" w:cs="Arial"/>
          <w:b/>
          <w:bCs/>
          <w:sz w:val="24"/>
          <w:szCs w:val="24"/>
          <w:lang w:val="en-US"/>
        </w:rPr>
        <w:t xml:space="preserve">Top Tip </w:t>
      </w:r>
      <w:r w:rsidR="0039033E">
        <w:rPr>
          <w:rFonts w:ascii="Arial" w:hAnsi="Arial" w:cs="Arial"/>
          <w:sz w:val="24"/>
          <w:szCs w:val="24"/>
          <w:lang w:val="en-US"/>
        </w:rPr>
        <w:t>You will need Public Liability and Professional Indemnity Insurance for these services.</w:t>
      </w:r>
    </w:p>
    <w:p w14:paraId="6FEFBC04" w14:textId="6AB210B3" w:rsidR="00BD7210" w:rsidRDefault="003F3CE5" w:rsidP="00DD249D">
      <w:pPr>
        <w:ind w:left="360"/>
        <w:rPr>
          <w:rFonts w:ascii="Arial" w:hAnsi="Arial" w:cs="Arial"/>
          <w:sz w:val="24"/>
          <w:szCs w:val="24"/>
          <w:lang w:val="en-US"/>
        </w:rPr>
      </w:pPr>
      <w:r>
        <w:rPr>
          <w:rFonts w:ascii="Arial" w:hAnsi="Arial" w:cs="Arial"/>
          <w:b/>
          <w:bCs/>
          <w:sz w:val="24"/>
          <w:szCs w:val="24"/>
          <w:lang w:val="en-US"/>
        </w:rPr>
        <w:t xml:space="preserve">4 </w:t>
      </w:r>
      <w:r w:rsidR="00DD249D">
        <w:rPr>
          <w:rFonts w:ascii="Arial" w:hAnsi="Arial" w:cs="Arial"/>
          <w:b/>
          <w:bCs/>
          <w:sz w:val="24"/>
          <w:szCs w:val="24"/>
          <w:lang w:val="en-US"/>
        </w:rPr>
        <w:t xml:space="preserve">Legacies and individual </w:t>
      </w:r>
      <w:r w:rsidR="00231614">
        <w:rPr>
          <w:rFonts w:ascii="Arial" w:hAnsi="Arial" w:cs="Arial"/>
          <w:b/>
          <w:bCs/>
          <w:sz w:val="24"/>
          <w:szCs w:val="24"/>
          <w:lang w:val="en-US"/>
        </w:rPr>
        <w:t xml:space="preserve">giving </w:t>
      </w:r>
      <w:r w:rsidR="00231614">
        <w:rPr>
          <w:rFonts w:ascii="Arial" w:hAnsi="Arial" w:cs="Arial"/>
          <w:sz w:val="24"/>
          <w:szCs w:val="24"/>
          <w:lang w:val="en-US"/>
        </w:rPr>
        <w:t>sounds</w:t>
      </w:r>
      <w:r w:rsidR="00DD249D">
        <w:rPr>
          <w:rFonts w:ascii="Arial" w:hAnsi="Arial" w:cs="Arial"/>
          <w:sz w:val="24"/>
          <w:szCs w:val="24"/>
          <w:lang w:val="en-US"/>
        </w:rPr>
        <w:t xml:space="preserve"> attractive</w:t>
      </w:r>
      <w:r w:rsidR="00231614">
        <w:rPr>
          <w:rFonts w:ascii="Arial" w:hAnsi="Arial" w:cs="Arial"/>
          <w:sz w:val="24"/>
          <w:szCs w:val="24"/>
          <w:lang w:val="en-US"/>
        </w:rPr>
        <w:t xml:space="preserve">, </w:t>
      </w:r>
      <w:r w:rsidR="00A93FE7">
        <w:rPr>
          <w:rFonts w:ascii="Arial" w:hAnsi="Arial" w:cs="Arial"/>
          <w:sz w:val="24"/>
          <w:szCs w:val="24"/>
          <w:lang w:val="en-US"/>
        </w:rPr>
        <w:t>however</w:t>
      </w:r>
      <w:r w:rsidR="00231614">
        <w:rPr>
          <w:rFonts w:ascii="Arial" w:hAnsi="Arial" w:cs="Arial"/>
          <w:sz w:val="24"/>
          <w:szCs w:val="24"/>
          <w:lang w:val="en-US"/>
        </w:rPr>
        <w:t>,</w:t>
      </w:r>
      <w:r w:rsidR="00A93FE7">
        <w:rPr>
          <w:rFonts w:ascii="Arial" w:hAnsi="Arial" w:cs="Arial"/>
          <w:sz w:val="24"/>
          <w:szCs w:val="24"/>
          <w:lang w:val="en-US"/>
        </w:rPr>
        <w:t xml:space="preserve"> the investment required in marketing and comms might outweigh the benefits. </w:t>
      </w:r>
      <w:r w:rsidR="00231614">
        <w:rPr>
          <w:rFonts w:ascii="Arial" w:hAnsi="Arial" w:cs="Arial"/>
          <w:sz w:val="24"/>
          <w:szCs w:val="24"/>
          <w:lang w:val="en-US"/>
        </w:rPr>
        <w:t>Also,</w:t>
      </w:r>
      <w:r w:rsidR="00A93FE7">
        <w:rPr>
          <w:rFonts w:ascii="Arial" w:hAnsi="Arial" w:cs="Arial"/>
          <w:sz w:val="24"/>
          <w:szCs w:val="24"/>
          <w:lang w:val="en-US"/>
        </w:rPr>
        <w:t xml:space="preserve"> it is impossible to predict when people might leave money in their will or</w:t>
      </w:r>
      <w:r w:rsidR="00310CD5">
        <w:rPr>
          <w:rFonts w:ascii="Arial" w:hAnsi="Arial" w:cs="Arial"/>
          <w:sz w:val="24"/>
          <w:szCs w:val="24"/>
          <w:lang w:val="en-US"/>
        </w:rPr>
        <w:t xml:space="preserve"> whether they will be likely to offer the charity a donation. </w:t>
      </w:r>
      <w:r w:rsidR="004D203D">
        <w:rPr>
          <w:rFonts w:ascii="Arial" w:hAnsi="Arial" w:cs="Arial"/>
          <w:sz w:val="24"/>
          <w:szCs w:val="24"/>
          <w:lang w:val="en-US"/>
        </w:rPr>
        <w:t xml:space="preserve">The WI, Lions, Rotary Club, Masonic </w:t>
      </w:r>
      <w:r w:rsidR="00231614">
        <w:rPr>
          <w:rFonts w:ascii="Arial" w:hAnsi="Arial" w:cs="Arial"/>
          <w:sz w:val="24"/>
          <w:szCs w:val="24"/>
          <w:lang w:val="en-US"/>
        </w:rPr>
        <w:t>lodges and</w:t>
      </w:r>
      <w:r w:rsidR="005563E6">
        <w:rPr>
          <w:rFonts w:ascii="Arial" w:hAnsi="Arial" w:cs="Arial"/>
          <w:sz w:val="24"/>
          <w:szCs w:val="24"/>
          <w:lang w:val="en-US"/>
        </w:rPr>
        <w:t xml:space="preserve"> other local philanthropic organisations will </w:t>
      </w:r>
      <w:r w:rsidR="00CB2C7A">
        <w:rPr>
          <w:rFonts w:ascii="Arial" w:hAnsi="Arial" w:cs="Arial"/>
          <w:sz w:val="24"/>
          <w:szCs w:val="24"/>
          <w:lang w:val="en-US"/>
        </w:rPr>
        <w:t>often give</w:t>
      </w:r>
      <w:r w:rsidR="005563E6">
        <w:rPr>
          <w:rFonts w:ascii="Arial" w:hAnsi="Arial" w:cs="Arial"/>
          <w:sz w:val="24"/>
          <w:szCs w:val="24"/>
          <w:lang w:val="en-US"/>
        </w:rPr>
        <w:t xml:space="preserve"> donations, often in return for a </w:t>
      </w:r>
      <w:r w:rsidR="00CB2C7A">
        <w:rPr>
          <w:rFonts w:ascii="Arial" w:hAnsi="Arial" w:cs="Arial"/>
          <w:sz w:val="24"/>
          <w:szCs w:val="24"/>
          <w:lang w:val="en-US"/>
        </w:rPr>
        <w:t>talk about the charity. Sometimes these can be quite sizeable (upwards of £5,000)</w:t>
      </w:r>
      <w:r w:rsidR="004D203D">
        <w:rPr>
          <w:rFonts w:ascii="Arial" w:hAnsi="Arial" w:cs="Arial"/>
          <w:b/>
          <w:bCs/>
          <w:sz w:val="24"/>
          <w:szCs w:val="24"/>
          <w:lang w:val="en-US"/>
        </w:rPr>
        <w:t xml:space="preserve"> </w:t>
      </w:r>
      <w:r w:rsidR="00310CD5">
        <w:rPr>
          <w:rFonts w:ascii="Arial" w:hAnsi="Arial" w:cs="Arial"/>
          <w:b/>
          <w:bCs/>
          <w:sz w:val="24"/>
          <w:szCs w:val="24"/>
          <w:lang w:val="en-US"/>
        </w:rPr>
        <w:t xml:space="preserve">Top </w:t>
      </w:r>
      <w:r w:rsidR="00231614">
        <w:rPr>
          <w:rFonts w:ascii="Arial" w:hAnsi="Arial" w:cs="Arial"/>
          <w:b/>
          <w:bCs/>
          <w:sz w:val="24"/>
          <w:szCs w:val="24"/>
          <w:lang w:val="en-US"/>
        </w:rPr>
        <w:t xml:space="preserve">Tip </w:t>
      </w:r>
      <w:r w:rsidR="00231614">
        <w:rPr>
          <w:rFonts w:ascii="Arial" w:hAnsi="Arial" w:cs="Arial"/>
          <w:sz w:val="24"/>
          <w:szCs w:val="24"/>
          <w:lang w:val="en-US"/>
        </w:rPr>
        <w:t>There</w:t>
      </w:r>
      <w:r w:rsidR="00310CD5">
        <w:rPr>
          <w:rFonts w:ascii="Arial" w:hAnsi="Arial" w:cs="Arial"/>
          <w:sz w:val="24"/>
          <w:szCs w:val="24"/>
          <w:lang w:val="en-US"/>
        </w:rPr>
        <w:t xml:space="preserve"> is lots of legislation around this issue</w:t>
      </w:r>
      <w:r w:rsidR="009140B9">
        <w:rPr>
          <w:rFonts w:ascii="Arial" w:hAnsi="Arial" w:cs="Arial"/>
          <w:sz w:val="24"/>
          <w:szCs w:val="24"/>
          <w:lang w:val="en-US"/>
        </w:rPr>
        <w:t xml:space="preserve"> so read up on the processes required</w:t>
      </w:r>
      <w:r w:rsidR="0022284C">
        <w:rPr>
          <w:rFonts w:ascii="Arial" w:hAnsi="Arial" w:cs="Arial"/>
          <w:sz w:val="24"/>
          <w:szCs w:val="24"/>
          <w:lang w:val="en-US"/>
        </w:rPr>
        <w:t xml:space="preserve"> or you could put your charity’s reputation at risk</w:t>
      </w:r>
      <w:r w:rsidR="004D203D">
        <w:rPr>
          <w:rFonts w:ascii="Arial" w:hAnsi="Arial" w:cs="Arial"/>
          <w:sz w:val="24"/>
          <w:szCs w:val="24"/>
          <w:lang w:val="en-US"/>
        </w:rPr>
        <w:t xml:space="preserve">. </w:t>
      </w:r>
    </w:p>
    <w:p w14:paraId="0B27B8C9" w14:textId="7C3BDA30" w:rsidR="00C11C2E" w:rsidRPr="00C11C2E" w:rsidRDefault="00C11C2E" w:rsidP="00DD249D">
      <w:pPr>
        <w:ind w:left="360"/>
        <w:rPr>
          <w:rFonts w:ascii="Arial" w:hAnsi="Arial" w:cs="Arial"/>
          <w:sz w:val="24"/>
          <w:szCs w:val="24"/>
          <w:lang w:val="en-US"/>
        </w:rPr>
      </w:pPr>
      <w:r>
        <w:rPr>
          <w:rFonts w:ascii="Arial" w:hAnsi="Arial" w:cs="Arial"/>
          <w:b/>
          <w:bCs/>
          <w:sz w:val="24"/>
          <w:szCs w:val="24"/>
          <w:lang w:val="en-US"/>
        </w:rPr>
        <w:t xml:space="preserve">5 Digital Giving Platforms </w:t>
      </w:r>
      <w:r>
        <w:rPr>
          <w:rFonts w:ascii="Arial" w:hAnsi="Arial" w:cs="Arial"/>
          <w:sz w:val="24"/>
          <w:szCs w:val="24"/>
          <w:lang w:val="en-US"/>
        </w:rPr>
        <w:t>have become big business in recent years.</w:t>
      </w:r>
      <w:r w:rsidR="00CD70E7">
        <w:rPr>
          <w:rFonts w:ascii="Arial" w:hAnsi="Arial" w:cs="Arial"/>
          <w:sz w:val="24"/>
          <w:szCs w:val="24"/>
          <w:lang w:val="en-US"/>
        </w:rPr>
        <w:t xml:space="preserve"> There are many of them which </w:t>
      </w:r>
      <w:r w:rsidR="00231614">
        <w:rPr>
          <w:rFonts w:ascii="Arial" w:hAnsi="Arial" w:cs="Arial"/>
          <w:sz w:val="24"/>
          <w:szCs w:val="24"/>
          <w:lang w:val="en-US"/>
        </w:rPr>
        <w:t>charities</w:t>
      </w:r>
      <w:r w:rsidR="00CD70E7">
        <w:rPr>
          <w:rFonts w:ascii="Arial" w:hAnsi="Arial" w:cs="Arial"/>
          <w:sz w:val="24"/>
          <w:szCs w:val="24"/>
          <w:lang w:val="en-US"/>
        </w:rPr>
        <w:t xml:space="preserve"> find useful when people offer to run a marathon to raise funds for the charity. These platforms enable people to sponsor events and individuals for the benefit of DPOs</w:t>
      </w:r>
    </w:p>
    <w:p w14:paraId="0ADAA187" w14:textId="77777777" w:rsidR="00571816" w:rsidRDefault="00571816" w:rsidP="00571816">
      <w:pPr>
        <w:rPr>
          <w:rFonts w:ascii="Arial" w:hAnsi="Arial" w:cs="Arial"/>
          <w:sz w:val="24"/>
          <w:szCs w:val="24"/>
          <w:lang w:val="en-US"/>
        </w:rPr>
      </w:pPr>
    </w:p>
    <w:p w14:paraId="4B2B1E46" w14:textId="77777777" w:rsidR="00571816" w:rsidRPr="00571816" w:rsidRDefault="00571816" w:rsidP="00571816">
      <w:pPr>
        <w:rPr>
          <w:rFonts w:ascii="Arial" w:hAnsi="Arial" w:cs="Arial"/>
          <w:sz w:val="24"/>
          <w:szCs w:val="24"/>
          <w:lang w:val="en-US"/>
        </w:rPr>
      </w:pPr>
    </w:p>
    <w:sectPr w:rsidR="00571816" w:rsidRPr="00571816" w:rsidSect="00A07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D39"/>
    <w:multiLevelType w:val="hybridMultilevel"/>
    <w:tmpl w:val="3A64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E0634"/>
    <w:multiLevelType w:val="hybridMultilevel"/>
    <w:tmpl w:val="6DF27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13997"/>
    <w:multiLevelType w:val="hybridMultilevel"/>
    <w:tmpl w:val="3E04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09120">
    <w:abstractNumId w:val="2"/>
  </w:num>
  <w:num w:numId="2" w16cid:durableId="655308174">
    <w:abstractNumId w:val="1"/>
  </w:num>
  <w:num w:numId="3" w16cid:durableId="99398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16"/>
    <w:rsid w:val="0004763D"/>
    <w:rsid w:val="000B4D61"/>
    <w:rsid w:val="000C51E9"/>
    <w:rsid w:val="000D2451"/>
    <w:rsid w:val="000E0D18"/>
    <w:rsid w:val="000E6621"/>
    <w:rsid w:val="00111689"/>
    <w:rsid w:val="00127671"/>
    <w:rsid w:val="001428A2"/>
    <w:rsid w:val="00154840"/>
    <w:rsid w:val="001A3959"/>
    <w:rsid w:val="001D1A19"/>
    <w:rsid w:val="001E5493"/>
    <w:rsid w:val="001F04D6"/>
    <w:rsid w:val="002068D6"/>
    <w:rsid w:val="0022284C"/>
    <w:rsid w:val="00231614"/>
    <w:rsid w:val="00263BC1"/>
    <w:rsid w:val="002868F5"/>
    <w:rsid w:val="002A5570"/>
    <w:rsid w:val="00310CD5"/>
    <w:rsid w:val="00336A61"/>
    <w:rsid w:val="003526EB"/>
    <w:rsid w:val="003811D0"/>
    <w:rsid w:val="0039033E"/>
    <w:rsid w:val="00396734"/>
    <w:rsid w:val="003F3CE5"/>
    <w:rsid w:val="004112F2"/>
    <w:rsid w:val="00440597"/>
    <w:rsid w:val="004520AE"/>
    <w:rsid w:val="0045544F"/>
    <w:rsid w:val="00480CA4"/>
    <w:rsid w:val="004830FC"/>
    <w:rsid w:val="00483969"/>
    <w:rsid w:val="004D1765"/>
    <w:rsid w:val="004D203D"/>
    <w:rsid w:val="004D404E"/>
    <w:rsid w:val="005132A2"/>
    <w:rsid w:val="005376AD"/>
    <w:rsid w:val="005563E6"/>
    <w:rsid w:val="00560354"/>
    <w:rsid w:val="00571816"/>
    <w:rsid w:val="00572264"/>
    <w:rsid w:val="00613623"/>
    <w:rsid w:val="006D46D2"/>
    <w:rsid w:val="006E085C"/>
    <w:rsid w:val="00717A80"/>
    <w:rsid w:val="007A44EA"/>
    <w:rsid w:val="007C6358"/>
    <w:rsid w:val="007E7EA4"/>
    <w:rsid w:val="007F56EF"/>
    <w:rsid w:val="008317BE"/>
    <w:rsid w:val="00893757"/>
    <w:rsid w:val="008976A2"/>
    <w:rsid w:val="008B1A6E"/>
    <w:rsid w:val="00902344"/>
    <w:rsid w:val="009073C9"/>
    <w:rsid w:val="009140B9"/>
    <w:rsid w:val="00960C26"/>
    <w:rsid w:val="0097197C"/>
    <w:rsid w:val="009A7937"/>
    <w:rsid w:val="009B51F9"/>
    <w:rsid w:val="009B762F"/>
    <w:rsid w:val="009D0E79"/>
    <w:rsid w:val="009D7262"/>
    <w:rsid w:val="009E0D4A"/>
    <w:rsid w:val="00A07CCC"/>
    <w:rsid w:val="00A90DFE"/>
    <w:rsid w:val="00A93FE7"/>
    <w:rsid w:val="00AA4EEF"/>
    <w:rsid w:val="00AD1735"/>
    <w:rsid w:val="00B32098"/>
    <w:rsid w:val="00B63E21"/>
    <w:rsid w:val="00BA0756"/>
    <w:rsid w:val="00BC29D1"/>
    <w:rsid w:val="00BD7210"/>
    <w:rsid w:val="00BF32C0"/>
    <w:rsid w:val="00C034EA"/>
    <w:rsid w:val="00C11C2E"/>
    <w:rsid w:val="00C16F20"/>
    <w:rsid w:val="00C25CA9"/>
    <w:rsid w:val="00C66E95"/>
    <w:rsid w:val="00C67C5F"/>
    <w:rsid w:val="00C73ACF"/>
    <w:rsid w:val="00C800B7"/>
    <w:rsid w:val="00CB2C7A"/>
    <w:rsid w:val="00CD70E7"/>
    <w:rsid w:val="00CE4F18"/>
    <w:rsid w:val="00D171EB"/>
    <w:rsid w:val="00D2527A"/>
    <w:rsid w:val="00D352BC"/>
    <w:rsid w:val="00D749BC"/>
    <w:rsid w:val="00D92D3F"/>
    <w:rsid w:val="00DA29F7"/>
    <w:rsid w:val="00DA5FFA"/>
    <w:rsid w:val="00DB7436"/>
    <w:rsid w:val="00DC4A0E"/>
    <w:rsid w:val="00DC53BA"/>
    <w:rsid w:val="00DD249D"/>
    <w:rsid w:val="00DF1CE5"/>
    <w:rsid w:val="00E02B84"/>
    <w:rsid w:val="00E04588"/>
    <w:rsid w:val="00E17EC5"/>
    <w:rsid w:val="00E56C49"/>
    <w:rsid w:val="00ED27F2"/>
    <w:rsid w:val="00EF0BD1"/>
    <w:rsid w:val="00F311F8"/>
    <w:rsid w:val="00F749F8"/>
    <w:rsid w:val="00F74A21"/>
    <w:rsid w:val="00FE49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E939"/>
  <w15:chartTrackingRefBased/>
  <w15:docId w15:val="{BFB47E6C-EE81-4481-8126-6F783330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816"/>
    <w:pPr>
      <w:ind w:left="720"/>
      <w:contextualSpacing/>
    </w:pPr>
  </w:style>
  <w:style w:type="character" w:styleId="Hyperlink">
    <w:name w:val="Hyperlink"/>
    <w:basedOn w:val="DefaultParagraphFont"/>
    <w:uiPriority w:val="99"/>
    <w:unhideWhenUsed/>
    <w:rsid w:val="000B4D61"/>
    <w:rPr>
      <w:color w:val="0563C1" w:themeColor="hyperlink"/>
      <w:u w:val="single"/>
    </w:rPr>
  </w:style>
  <w:style w:type="character" w:styleId="UnresolvedMention">
    <w:name w:val="Unresolved Mention"/>
    <w:basedOn w:val="DefaultParagraphFont"/>
    <w:uiPriority w:val="99"/>
    <w:semiHidden/>
    <w:unhideWhenUsed/>
    <w:rsid w:val="000B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lcommunityfund.org.uk/" TargetMode="External"/><Relationship Id="rId13" Type="http://schemas.openxmlformats.org/officeDocument/2006/relationships/hyperlink" Target="https://www.claremilnetrust.com/about-the-trust" TargetMode="External"/><Relationship Id="rId18" Type="http://schemas.openxmlformats.org/officeDocument/2006/relationships/hyperlink" Target="https://www.sportengland.org/funds-and-campaigns/our-fun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olfson.org.uk/" TargetMode="External"/><Relationship Id="rId12" Type="http://schemas.openxmlformats.org/officeDocument/2006/relationships/hyperlink" Target="https://www.bbcchildreninneed.co.uk/grants/" TargetMode="External"/><Relationship Id="rId17" Type="http://schemas.openxmlformats.org/officeDocument/2006/relationships/hyperlink" Target="https://www.peterharrisonfoundation.org/" TargetMode="External"/><Relationship Id="rId2" Type="http://schemas.openxmlformats.org/officeDocument/2006/relationships/styles" Target="styles.xml"/><Relationship Id="rId16" Type="http://schemas.openxmlformats.org/officeDocument/2006/relationships/hyperlink" Target="https://ninevehtrust.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ernardsunley.org/" TargetMode="External"/><Relationship Id="rId11" Type="http://schemas.openxmlformats.org/officeDocument/2006/relationships/hyperlink" Target="https://bda.org.uk/" TargetMode="External"/><Relationship Id="rId5" Type="http://schemas.openxmlformats.org/officeDocument/2006/relationships/image" Target="media/image1.wmf"/><Relationship Id="rId15" Type="http://schemas.openxmlformats.org/officeDocument/2006/relationships/hyperlink" Target="https://www.activepartnerships.org/" TargetMode="External"/><Relationship Id="rId10" Type="http://schemas.openxmlformats.org/officeDocument/2006/relationships/hyperlink" Target="https://www.tnlcommunityfund.org.uk/funding/programmes/national-lottery-awards-for-all-england" TargetMode="External"/><Relationship Id="rId19" Type="http://schemas.openxmlformats.org/officeDocument/2006/relationships/hyperlink" Target="http://thestevenblochimageofdisabilitycharitabletrust.com/" TargetMode="External"/><Relationship Id="rId4" Type="http://schemas.openxmlformats.org/officeDocument/2006/relationships/webSettings" Target="webSettings.xml"/><Relationship Id="rId9" Type="http://schemas.openxmlformats.org/officeDocument/2006/relationships/hyperlink" Target="https://www.tnlcommunityfund.org.uk/funding/programmes/reaching-communities-england" TargetMode="External"/><Relationship Id="rId14" Type="http://schemas.openxmlformats.org/officeDocument/2006/relationships/hyperlink" Target="https://www.heritagefu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1192</Words>
  <Characters>6799</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Crump</dc:creator>
  <cp:keywords/>
  <dc:description/>
  <cp:lastModifiedBy>Elliot Watson</cp:lastModifiedBy>
  <cp:revision>108</cp:revision>
  <dcterms:created xsi:type="dcterms:W3CDTF">2023-09-24T18:39:00Z</dcterms:created>
  <dcterms:modified xsi:type="dcterms:W3CDTF">2023-11-24T12:16:00Z</dcterms:modified>
</cp:coreProperties>
</file>